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A0EEB" w14:textId="5599492D" w:rsidR="00C05B76" w:rsidRDefault="00F32A15" w:rsidP="00720F96">
      <w:pPr>
        <w:pStyle w:val="Title"/>
        <w:spacing w:after="0"/>
        <w:jc w:val="center"/>
      </w:pPr>
      <w:r w:rsidRPr="006D5259">
        <w:rPr>
          <w:color w:val="00B050"/>
        </w:rPr>
        <w:t>Indiana</w:t>
      </w:r>
      <w:r w:rsidR="007A1A10" w:rsidRPr="006D5259">
        <w:rPr>
          <w:color w:val="00B050"/>
        </w:rPr>
        <w:t xml:space="preserve"> 4-</w:t>
      </w:r>
      <w:r w:rsidR="009F0996" w:rsidRPr="006D5259">
        <w:rPr>
          <w:color w:val="00B050"/>
        </w:rPr>
        <w:t>H &amp;</w:t>
      </w:r>
      <w:r w:rsidR="007A1A10">
        <w:t xml:space="preserve"> Indiana FFA</w:t>
      </w:r>
    </w:p>
    <w:p w14:paraId="5173DF3D" w14:textId="77777777" w:rsidR="00720F96" w:rsidRDefault="00720F96" w:rsidP="00720F96">
      <w:pPr>
        <w:pStyle w:val="Heading1"/>
        <w:spacing w:after="0"/>
        <w:jc w:val="center"/>
      </w:pPr>
    </w:p>
    <w:p w14:paraId="14B4A1B0" w14:textId="77777777" w:rsidR="00720F96" w:rsidRDefault="00720F96" w:rsidP="00720F96">
      <w:pPr>
        <w:pStyle w:val="Heading1"/>
        <w:spacing w:after="0"/>
        <w:jc w:val="center"/>
      </w:pPr>
    </w:p>
    <w:p w14:paraId="320CA490" w14:textId="77777777" w:rsidR="00720F96" w:rsidRDefault="00720F96" w:rsidP="003B160E">
      <w:pPr>
        <w:jc w:val="center"/>
      </w:pPr>
    </w:p>
    <w:p w14:paraId="0C90CA62" w14:textId="77777777" w:rsidR="00720F96" w:rsidRPr="00720F96" w:rsidRDefault="00720F96" w:rsidP="00720F96"/>
    <w:p w14:paraId="539B25A3" w14:textId="6D3D52C6" w:rsidR="00C65667" w:rsidRDefault="00F32A15" w:rsidP="00720F96">
      <w:pPr>
        <w:pStyle w:val="Heading1"/>
        <w:spacing w:after="0"/>
        <w:jc w:val="center"/>
      </w:pPr>
      <w:r>
        <w:t>Career Development Events</w:t>
      </w:r>
    </w:p>
    <w:p w14:paraId="666469DF" w14:textId="77777777" w:rsidR="00720F96" w:rsidRDefault="00720F96" w:rsidP="00720F96">
      <w:pPr>
        <w:pStyle w:val="Heading2"/>
        <w:jc w:val="center"/>
      </w:pPr>
    </w:p>
    <w:p w14:paraId="3A779371" w14:textId="77777777" w:rsidR="00720F96" w:rsidRDefault="00720F96" w:rsidP="00720F96">
      <w:pPr>
        <w:pStyle w:val="Heading2"/>
        <w:jc w:val="center"/>
      </w:pPr>
    </w:p>
    <w:p w14:paraId="7D8561EF" w14:textId="77777777" w:rsidR="00720F96" w:rsidRDefault="00720F96" w:rsidP="00720F96"/>
    <w:p w14:paraId="2014B511" w14:textId="77777777" w:rsidR="00720F96" w:rsidRDefault="00720F96" w:rsidP="00720F96"/>
    <w:p w14:paraId="3C9B8DEA" w14:textId="77777777" w:rsidR="00720F96" w:rsidRPr="00720F96" w:rsidRDefault="00720F96" w:rsidP="00720F96"/>
    <w:p w14:paraId="39CA15A7" w14:textId="77777777" w:rsidR="00720F96" w:rsidRDefault="00720F96" w:rsidP="00720F96">
      <w:pPr>
        <w:pStyle w:val="Heading2"/>
        <w:jc w:val="center"/>
      </w:pPr>
    </w:p>
    <w:p w14:paraId="603D5304" w14:textId="5DF89ED5" w:rsidR="00720F96" w:rsidRPr="00720F96" w:rsidRDefault="0092655A" w:rsidP="00FF051E">
      <w:pPr>
        <w:pStyle w:val="Heading2"/>
        <w:jc w:val="center"/>
      </w:pPr>
      <w:r>
        <w:rPr>
          <w:sz w:val="72"/>
          <w:szCs w:val="72"/>
        </w:rPr>
        <w:t>Horse Evaluation</w:t>
      </w:r>
      <w:r w:rsidR="00AE3B37">
        <w:rPr>
          <w:sz w:val="72"/>
          <w:szCs w:val="72"/>
        </w:rPr>
        <w:t xml:space="preserve"> CDE</w:t>
      </w:r>
    </w:p>
    <w:p w14:paraId="70EB1C73" w14:textId="008B804D" w:rsidR="00720F96" w:rsidRPr="00720F96" w:rsidRDefault="00720F96" w:rsidP="00720F96"/>
    <w:p w14:paraId="2F177E18" w14:textId="77777777" w:rsidR="00720F96" w:rsidRDefault="00720F96" w:rsidP="00720F96"/>
    <w:p w14:paraId="334085FA" w14:textId="4D609E49" w:rsidR="00720F96" w:rsidRDefault="00720F96">
      <w:r>
        <w:br w:type="page"/>
      </w:r>
    </w:p>
    <w:p w14:paraId="424BB62F" w14:textId="77777777" w:rsidR="00C54C56" w:rsidRDefault="00C54C56" w:rsidP="00E327C7">
      <w:pPr>
        <w:spacing w:after="0"/>
        <w:rPr>
          <w:rFonts w:asciiTheme="majorHAnsi" w:hAnsiTheme="majorHAnsi"/>
          <w:sz w:val="16"/>
          <w:szCs w:val="16"/>
        </w:rPr>
      </w:pPr>
    </w:p>
    <w:p w14:paraId="2F7E103E" w14:textId="7954B90A" w:rsidR="00F32A15" w:rsidRPr="00D055E2" w:rsidRDefault="00F32A15" w:rsidP="00E327C7">
      <w:pPr>
        <w:spacing w:after="0"/>
        <w:rPr>
          <w:rFonts w:asciiTheme="majorHAnsi" w:hAnsiTheme="majorHAnsi"/>
          <w:sz w:val="28"/>
          <w:szCs w:val="28"/>
        </w:rPr>
      </w:pPr>
      <w:r w:rsidRPr="00D055E2">
        <w:rPr>
          <w:rFonts w:asciiTheme="majorHAnsi" w:hAnsiTheme="majorHAnsi"/>
          <w:sz w:val="28"/>
          <w:szCs w:val="28"/>
        </w:rPr>
        <w:t>P</w:t>
      </w:r>
      <w:r w:rsidR="00D055E2">
        <w:rPr>
          <w:rFonts w:asciiTheme="majorHAnsi" w:hAnsiTheme="majorHAnsi"/>
          <w:sz w:val="28"/>
          <w:szCs w:val="28"/>
        </w:rPr>
        <w:t>urpose</w:t>
      </w:r>
    </w:p>
    <w:p w14:paraId="21C03354" w14:textId="13CC6BE8" w:rsidR="00825D12" w:rsidRDefault="00E63FB6" w:rsidP="00C54C56">
      <w:pPr>
        <w:spacing w:after="0" w:line="240" w:lineRule="auto"/>
        <w:rPr>
          <w:sz w:val="22"/>
          <w:szCs w:val="22"/>
        </w:rPr>
      </w:pPr>
      <w:r w:rsidRPr="00245FDA">
        <w:rPr>
          <w:sz w:val="22"/>
          <w:szCs w:val="22"/>
        </w:rPr>
        <w:t xml:space="preserve">The </w:t>
      </w:r>
      <w:r w:rsidR="001E2E0E" w:rsidRPr="00245FDA">
        <w:rPr>
          <w:sz w:val="22"/>
          <w:szCs w:val="22"/>
        </w:rPr>
        <w:t xml:space="preserve">purpose of the </w:t>
      </w:r>
      <w:r w:rsidR="007126F2">
        <w:rPr>
          <w:sz w:val="22"/>
          <w:szCs w:val="22"/>
        </w:rPr>
        <w:t xml:space="preserve">Horse and Pony </w:t>
      </w:r>
      <w:r w:rsidR="00E4652D" w:rsidRPr="00245FDA">
        <w:rPr>
          <w:sz w:val="22"/>
          <w:szCs w:val="22"/>
        </w:rPr>
        <w:t xml:space="preserve">CDE </w:t>
      </w:r>
      <w:r w:rsidR="00941A3A" w:rsidRPr="00941A3A">
        <w:rPr>
          <w:sz w:val="22"/>
          <w:szCs w:val="22"/>
        </w:rPr>
        <w:t>To learn principles of horse and pony selection and evaluation and to develop the ability to make sound decisions based on observations and to defend these decisions verbally. To learn to appraise horses and ponies visually as a part of a sound breeding and management program as well as a means of evaluation in horse shows and contests.</w:t>
      </w:r>
    </w:p>
    <w:p w14:paraId="7F20CD9A" w14:textId="77777777" w:rsidR="00C54C56" w:rsidRPr="00C54C56" w:rsidRDefault="00C54C56" w:rsidP="00C54C56">
      <w:pPr>
        <w:spacing w:after="0" w:line="240" w:lineRule="auto"/>
        <w:rPr>
          <w:sz w:val="22"/>
          <w:szCs w:val="22"/>
        </w:rPr>
      </w:pPr>
    </w:p>
    <w:p w14:paraId="0A44A9BF" w14:textId="3F56A27A" w:rsidR="00F32A15" w:rsidRPr="00FA029C" w:rsidRDefault="00F32A15" w:rsidP="00E327C7">
      <w:pPr>
        <w:spacing w:after="0"/>
        <w:rPr>
          <w:rFonts w:asciiTheme="majorHAnsi" w:hAnsiTheme="majorHAnsi"/>
          <w:sz w:val="28"/>
          <w:szCs w:val="28"/>
        </w:rPr>
      </w:pPr>
      <w:r w:rsidRPr="00FA029C">
        <w:rPr>
          <w:rFonts w:asciiTheme="majorHAnsi" w:hAnsiTheme="majorHAnsi"/>
          <w:sz w:val="28"/>
          <w:szCs w:val="28"/>
        </w:rPr>
        <w:t>Objectives</w:t>
      </w:r>
    </w:p>
    <w:p w14:paraId="67C8B2B8" w14:textId="2BAF10D8" w:rsidR="00B96AC6" w:rsidRPr="001D18C8" w:rsidRDefault="00145EB5" w:rsidP="001D18C8">
      <w:pPr>
        <w:spacing w:after="0"/>
        <w:ind w:firstLine="720"/>
        <w:rPr>
          <w:sz w:val="22"/>
          <w:szCs w:val="22"/>
        </w:rPr>
      </w:pPr>
      <w:r w:rsidRPr="001D18C8">
        <w:rPr>
          <w:sz w:val="22"/>
          <w:szCs w:val="22"/>
        </w:rPr>
        <w:t>The objectives of this Career Development Event are:</w:t>
      </w:r>
    </w:p>
    <w:p w14:paraId="01FD9E50" w14:textId="77777777" w:rsidR="0016345B" w:rsidRDefault="0016345B" w:rsidP="0016345B">
      <w:pPr>
        <w:pStyle w:val="ListParagraph"/>
        <w:numPr>
          <w:ilvl w:val="0"/>
          <w:numId w:val="73"/>
        </w:numPr>
        <w:spacing w:after="0"/>
        <w:rPr>
          <w:sz w:val="22"/>
          <w:szCs w:val="22"/>
        </w:rPr>
      </w:pPr>
      <w:r w:rsidRPr="0016345B">
        <w:rPr>
          <w:sz w:val="22"/>
          <w:szCs w:val="22"/>
        </w:rPr>
        <w:t>Develop and exercise competitive spirit in a team atmosphere.</w:t>
      </w:r>
    </w:p>
    <w:p w14:paraId="790B52A4" w14:textId="77777777" w:rsidR="005673C3" w:rsidRDefault="0016345B" w:rsidP="005673C3">
      <w:pPr>
        <w:pStyle w:val="ListParagraph"/>
        <w:numPr>
          <w:ilvl w:val="0"/>
          <w:numId w:val="73"/>
        </w:numPr>
        <w:spacing w:after="0"/>
        <w:rPr>
          <w:sz w:val="22"/>
          <w:szCs w:val="22"/>
        </w:rPr>
      </w:pPr>
      <w:r>
        <w:rPr>
          <w:sz w:val="22"/>
          <w:szCs w:val="22"/>
        </w:rPr>
        <w:t>C</w:t>
      </w:r>
      <w:r w:rsidRPr="0016345B">
        <w:rPr>
          <w:sz w:val="22"/>
          <w:szCs w:val="22"/>
        </w:rPr>
        <w:t>reate a foundation for career choices by building an awareness of opportunities within</w:t>
      </w:r>
      <w:r w:rsidR="005673C3">
        <w:rPr>
          <w:sz w:val="22"/>
          <w:szCs w:val="22"/>
        </w:rPr>
        <w:t xml:space="preserve"> </w:t>
      </w:r>
      <w:r w:rsidRPr="005673C3">
        <w:rPr>
          <w:sz w:val="22"/>
          <w:szCs w:val="22"/>
        </w:rPr>
        <w:t>the equine industry.</w:t>
      </w:r>
    </w:p>
    <w:p w14:paraId="4FBE11CB" w14:textId="77777777" w:rsidR="005673C3" w:rsidRDefault="0016345B" w:rsidP="005673C3">
      <w:pPr>
        <w:pStyle w:val="ListParagraph"/>
        <w:numPr>
          <w:ilvl w:val="0"/>
          <w:numId w:val="73"/>
        </w:numPr>
        <w:spacing w:after="0"/>
        <w:rPr>
          <w:sz w:val="22"/>
          <w:szCs w:val="22"/>
        </w:rPr>
      </w:pPr>
      <w:r w:rsidRPr="005673C3">
        <w:rPr>
          <w:sz w:val="22"/>
          <w:szCs w:val="22"/>
        </w:rPr>
        <w:t>Advance knowledge in equine science, selection, care and well-being, management and</w:t>
      </w:r>
      <w:r w:rsidR="005673C3">
        <w:rPr>
          <w:sz w:val="22"/>
          <w:szCs w:val="22"/>
        </w:rPr>
        <w:t xml:space="preserve"> </w:t>
      </w:r>
      <w:r w:rsidRPr="005673C3">
        <w:rPr>
          <w:sz w:val="22"/>
          <w:szCs w:val="22"/>
        </w:rPr>
        <w:t>production of horses.</w:t>
      </w:r>
    </w:p>
    <w:p w14:paraId="0D5EDB96" w14:textId="2E4CB4BA" w:rsidR="0016345B" w:rsidRPr="005673C3" w:rsidRDefault="0016345B" w:rsidP="005673C3">
      <w:pPr>
        <w:pStyle w:val="ListParagraph"/>
        <w:numPr>
          <w:ilvl w:val="0"/>
          <w:numId w:val="73"/>
        </w:numPr>
        <w:spacing w:after="0"/>
        <w:rPr>
          <w:sz w:val="22"/>
          <w:szCs w:val="22"/>
        </w:rPr>
      </w:pPr>
      <w:r w:rsidRPr="005673C3">
        <w:rPr>
          <w:sz w:val="22"/>
          <w:szCs w:val="22"/>
        </w:rPr>
        <w:t>Evaluate, make decisions and orally justify decisions on conformation traits and</w:t>
      </w:r>
    </w:p>
    <w:p w14:paraId="07850C44" w14:textId="77777777" w:rsidR="005673C3" w:rsidRDefault="0016345B" w:rsidP="005673C3">
      <w:pPr>
        <w:spacing w:after="0"/>
        <w:ind w:left="360" w:firstLine="720"/>
        <w:rPr>
          <w:sz w:val="22"/>
          <w:szCs w:val="22"/>
        </w:rPr>
      </w:pPr>
      <w:r w:rsidRPr="0016345B">
        <w:rPr>
          <w:sz w:val="22"/>
          <w:szCs w:val="22"/>
        </w:rPr>
        <w:t>performance of horses.</w:t>
      </w:r>
    </w:p>
    <w:p w14:paraId="6466CDCB" w14:textId="77777777" w:rsidR="001D18C8" w:rsidRPr="001D18C8" w:rsidRDefault="001D18C8" w:rsidP="001D18C8">
      <w:pPr>
        <w:spacing w:after="0"/>
        <w:rPr>
          <w:sz w:val="22"/>
          <w:szCs w:val="22"/>
        </w:rPr>
      </w:pPr>
    </w:p>
    <w:p w14:paraId="7240E3CC" w14:textId="0E2EB7E9" w:rsidR="00F62BF8" w:rsidRPr="004E648D" w:rsidRDefault="001E69EB" w:rsidP="00F4160E">
      <w:pPr>
        <w:spacing w:after="0" w:line="240" w:lineRule="auto"/>
        <w:rPr>
          <w:rFonts w:asciiTheme="majorHAnsi" w:hAnsiTheme="majorHAnsi"/>
          <w:sz w:val="24"/>
          <w:szCs w:val="24"/>
        </w:rPr>
      </w:pPr>
      <w:r w:rsidRPr="004E648D">
        <w:rPr>
          <w:rFonts w:asciiTheme="majorHAnsi" w:hAnsiTheme="majorHAnsi"/>
          <w:sz w:val="24"/>
          <w:szCs w:val="24"/>
        </w:rPr>
        <w:t>General Guidelines</w:t>
      </w:r>
    </w:p>
    <w:p w14:paraId="6698F16B" w14:textId="76FDEDE8" w:rsidR="00F62BF8" w:rsidRPr="002A7D0A" w:rsidRDefault="00B35006" w:rsidP="001D46E2">
      <w:pPr>
        <w:pStyle w:val="ListParagraph"/>
        <w:numPr>
          <w:ilvl w:val="0"/>
          <w:numId w:val="48"/>
        </w:numPr>
        <w:spacing w:after="0" w:line="240" w:lineRule="auto"/>
        <w:rPr>
          <w:sz w:val="22"/>
          <w:szCs w:val="22"/>
        </w:rPr>
      </w:pPr>
      <w:r w:rsidRPr="002A7D0A">
        <w:rPr>
          <w:sz w:val="22"/>
          <w:szCs w:val="22"/>
        </w:rPr>
        <w:t>All youth must be active members</w:t>
      </w:r>
      <w:r w:rsidR="00B93C3E" w:rsidRPr="002A7D0A">
        <w:rPr>
          <w:sz w:val="22"/>
          <w:szCs w:val="22"/>
        </w:rPr>
        <w:t xml:space="preserve"> of a county 4-H program or FFA chapter in good standing in order to compete.</w:t>
      </w:r>
    </w:p>
    <w:p w14:paraId="41EC1152" w14:textId="77777777" w:rsidR="00506F2A" w:rsidRPr="002A7D0A" w:rsidRDefault="00506F2A" w:rsidP="00506F2A">
      <w:pPr>
        <w:pStyle w:val="ListParagraph"/>
        <w:numPr>
          <w:ilvl w:val="0"/>
          <w:numId w:val="48"/>
        </w:numPr>
        <w:spacing w:after="0" w:line="240" w:lineRule="auto"/>
        <w:rPr>
          <w:sz w:val="22"/>
          <w:szCs w:val="22"/>
        </w:rPr>
      </w:pPr>
      <w:r w:rsidRPr="002A7D0A">
        <w:rPr>
          <w:sz w:val="22"/>
          <w:szCs w:val="22"/>
        </w:rPr>
        <w:t>A team listed as an FFA team must be made up entirely of actively enrolled FFA members from the same FFA Chapter.</w:t>
      </w:r>
    </w:p>
    <w:p w14:paraId="18614F95" w14:textId="77777777" w:rsidR="00506F2A" w:rsidRPr="002A7D0A" w:rsidRDefault="00506F2A" w:rsidP="00506F2A">
      <w:pPr>
        <w:pStyle w:val="ListParagraph"/>
        <w:numPr>
          <w:ilvl w:val="0"/>
          <w:numId w:val="48"/>
        </w:numPr>
        <w:spacing w:after="0" w:line="240" w:lineRule="auto"/>
        <w:rPr>
          <w:sz w:val="22"/>
          <w:szCs w:val="22"/>
        </w:rPr>
      </w:pPr>
      <w:r w:rsidRPr="002A7D0A">
        <w:rPr>
          <w:sz w:val="22"/>
          <w:szCs w:val="22"/>
        </w:rPr>
        <w:t>Junior FFA teams must be made up of members who originate from the school where they would normally attend and be Junior FFA members in the 5th- 8th grade.</w:t>
      </w:r>
    </w:p>
    <w:p w14:paraId="6836C3F8" w14:textId="77777777" w:rsidR="00506F2A" w:rsidRPr="002A7D0A" w:rsidRDefault="00506F2A" w:rsidP="00506F2A">
      <w:pPr>
        <w:pStyle w:val="ListParagraph"/>
        <w:numPr>
          <w:ilvl w:val="0"/>
          <w:numId w:val="48"/>
        </w:numPr>
        <w:spacing w:after="0" w:line="240" w:lineRule="auto"/>
        <w:rPr>
          <w:sz w:val="22"/>
          <w:szCs w:val="22"/>
        </w:rPr>
      </w:pPr>
      <w:r w:rsidRPr="002A7D0A">
        <w:rPr>
          <w:sz w:val="22"/>
          <w:szCs w:val="22"/>
        </w:rPr>
        <w:t>Senior FFA teams must be made up of members who originate from the same FFA chapter and be enrolled in 5th to 12th grades.</w:t>
      </w:r>
    </w:p>
    <w:p w14:paraId="255FA6CC" w14:textId="77777777" w:rsidR="005B0C2C" w:rsidRPr="002A7D0A" w:rsidRDefault="005B0C2C" w:rsidP="005B0C2C">
      <w:pPr>
        <w:pStyle w:val="ListParagraph"/>
        <w:numPr>
          <w:ilvl w:val="0"/>
          <w:numId w:val="48"/>
        </w:numPr>
        <w:spacing w:after="0" w:line="240" w:lineRule="auto"/>
        <w:rPr>
          <w:sz w:val="22"/>
          <w:szCs w:val="22"/>
        </w:rPr>
      </w:pPr>
      <w:r w:rsidRPr="002A7D0A">
        <w:rPr>
          <w:sz w:val="22"/>
          <w:szCs w:val="22"/>
        </w:rPr>
        <w:t>A team listed as a 4‐H team must be made up entirely of actively enrolled 4‐H members.</w:t>
      </w:r>
    </w:p>
    <w:p w14:paraId="618EB60D" w14:textId="77777777" w:rsidR="005B0C2C" w:rsidRPr="002A7D0A" w:rsidRDefault="005B0C2C" w:rsidP="005B0C2C">
      <w:pPr>
        <w:pStyle w:val="ListParagraph"/>
        <w:numPr>
          <w:ilvl w:val="0"/>
          <w:numId w:val="48"/>
        </w:numPr>
        <w:spacing w:after="0" w:line="240" w:lineRule="auto"/>
        <w:rPr>
          <w:sz w:val="22"/>
          <w:szCs w:val="22"/>
        </w:rPr>
      </w:pPr>
      <w:r w:rsidRPr="002A7D0A">
        <w:rPr>
          <w:sz w:val="22"/>
          <w:szCs w:val="22"/>
        </w:rPr>
        <w:t>A school-based junior or senior 4-H team must include participants enrolled at the same school. Online learning schools cannot participate as a school-based 4-H team.</w:t>
      </w:r>
    </w:p>
    <w:p w14:paraId="3AEAF7AD" w14:textId="77777777" w:rsidR="005B0C2C" w:rsidRPr="002A7D0A" w:rsidRDefault="005B0C2C" w:rsidP="005B0C2C">
      <w:pPr>
        <w:pStyle w:val="ListParagraph"/>
        <w:numPr>
          <w:ilvl w:val="0"/>
          <w:numId w:val="48"/>
        </w:numPr>
        <w:spacing w:after="0" w:line="240" w:lineRule="auto"/>
        <w:rPr>
          <w:sz w:val="22"/>
          <w:szCs w:val="22"/>
        </w:rPr>
      </w:pPr>
      <w:r w:rsidRPr="002A7D0A">
        <w:rPr>
          <w:sz w:val="22"/>
          <w:szCs w:val="22"/>
        </w:rPr>
        <w:t>A community club-based junior or senior 4-H team must include participants enrolled in the same 4-H club.</w:t>
      </w:r>
    </w:p>
    <w:p w14:paraId="632C715A" w14:textId="77777777" w:rsidR="005B0C2C" w:rsidRPr="002A7D0A" w:rsidRDefault="005B0C2C" w:rsidP="005B0C2C">
      <w:pPr>
        <w:pStyle w:val="ListParagraph"/>
        <w:numPr>
          <w:ilvl w:val="0"/>
          <w:numId w:val="48"/>
        </w:numPr>
        <w:spacing w:after="0" w:line="240" w:lineRule="auto"/>
        <w:rPr>
          <w:sz w:val="22"/>
          <w:szCs w:val="22"/>
        </w:rPr>
      </w:pPr>
      <w:r w:rsidRPr="002A7D0A">
        <w:rPr>
          <w:sz w:val="22"/>
          <w:szCs w:val="22"/>
        </w:rPr>
        <w:t>A county-based junior or senior 4-H team must include participants enrolled in the same 4-H county.</w:t>
      </w:r>
    </w:p>
    <w:p w14:paraId="064678E4" w14:textId="3B056ACE" w:rsidR="00506F2A" w:rsidRDefault="005B0C2C" w:rsidP="005B0C2C">
      <w:pPr>
        <w:pStyle w:val="ListParagraph"/>
        <w:numPr>
          <w:ilvl w:val="0"/>
          <w:numId w:val="48"/>
        </w:numPr>
        <w:spacing w:after="0" w:line="240" w:lineRule="auto"/>
        <w:rPr>
          <w:sz w:val="22"/>
          <w:szCs w:val="22"/>
        </w:rPr>
      </w:pPr>
      <w:r w:rsidRPr="002A7D0A">
        <w:rPr>
          <w:sz w:val="22"/>
          <w:szCs w:val="22"/>
        </w:rPr>
        <w:t>Any 4-H team and coach must be approved by their county 4-H Youth Development Educator.</w:t>
      </w:r>
    </w:p>
    <w:p w14:paraId="6FD0404D" w14:textId="77777777" w:rsidR="001A57BC" w:rsidRDefault="001A57BC" w:rsidP="00F4160E">
      <w:pPr>
        <w:spacing w:after="0" w:line="240" w:lineRule="auto"/>
        <w:rPr>
          <w:rFonts w:asciiTheme="majorHAnsi" w:hAnsiTheme="majorHAnsi"/>
          <w:sz w:val="16"/>
          <w:szCs w:val="16"/>
        </w:rPr>
      </w:pPr>
    </w:p>
    <w:p w14:paraId="58C0807B" w14:textId="35D963A3" w:rsidR="00F32A15" w:rsidRDefault="00CB441D" w:rsidP="00F4160E">
      <w:pPr>
        <w:spacing w:after="0" w:line="240" w:lineRule="auto"/>
        <w:rPr>
          <w:rFonts w:asciiTheme="majorHAnsi" w:hAnsiTheme="majorHAnsi"/>
          <w:sz w:val="24"/>
          <w:szCs w:val="24"/>
        </w:rPr>
      </w:pPr>
      <w:r w:rsidRPr="004E648D">
        <w:rPr>
          <w:rFonts w:asciiTheme="majorHAnsi" w:hAnsiTheme="majorHAnsi"/>
          <w:sz w:val="24"/>
          <w:szCs w:val="24"/>
        </w:rPr>
        <w:t xml:space="preserve">Event </w:t>
      </w:r>
      <w:r w:rsidR="004E648D">
        <w:rPr>
          <w:rFonts w:asciiTheme="majorHAnsi" w:hAnsiTheme="majorHAnsi"/>
          <w:sz w:val="24"/>
          <w:szCs w:val="24"/>
        </w:rPr>
        <w:t>Rules</w:t>
      </w:r>
    </w:p>
    <w:p w14:paraId="46379A6F" w14:textId="01562B41" w:rsidR="00531FD6" w:rsidRPr="002A7D0A" w:rsidRDefault="009E6663" w:rsidP="009E6663">
      <w:pPr>
        <w:pStyle w:val="ListParagraph"/>
        <w:numPr>
          <w:ilvl w:val="0"/>
          <w:numId w:val="49"/>
        </w:numPr>
        <w:spacing w:after="0" w:line="240" w:lineRule="auto"/>
        <w:rPr>
          <w:sz w:val="22"/>
          <w:szCs w:val="22"/>
        </w:rPr>
      </w:pPr>
      <w:r w:rsidRPr="002A7D0A">
        <w:rPr>
          <w:sz w:val="22"/>
          <w:szCs w:val="22"/>
        </w:rPr>
        <w:t>All contestants must be registered by the deadline via 4-H Online or the Indiana FFA Portal</w:t>
      </w:r>
      <w:r w:rsidR="00041973" w:rsidRPr="002A7D0A">
        <w:rPr>
          <w:sz w:val="22"/>
          <w:szCs w:val="22"/>
        </w:rPr>
        <w:t>.</w:t>
      </w:r>
    </w:p>
    <w:p w14:paraId="03A3D3B8" w14:textId="7024ACB8" w:rsidR="00041973" w:rsidRPr="002A7D0A" w:rsidRDefault="006D6C2F" w:rsidP="009E6663">
      <w:pPr>
        <w:pStyle w:val="ListParagraph"/>
        <w:numPr>
          <w:ilvl w:val="0"/>
          <w:numId w:val="49"/>
        </w:numPr>
        <w:spacing w:after="0" w:line="240" w:lineRule="auto"/>
        <w:rPr>
          <w:sz w:val="22"/>
          <w:szCs w:val="22"/>
        </w:rPr>
      </w:pPr>
      <w:r w:rsidRPr="002A7D0A">
        <w:rPr>
          <w:sz w:val="22"/>
          <w:szCs w:val="22"/>
        </w:rPr>
        <w:t xml:space="preserve">All contestants are to enter the contest with a clean notebook and no notes or handouts other than what may be provided by the contest coordinator. The group leader is to take away from contestants any notes or handouts in their possession. </w:t>
      </w:r>
    </w:p>
    <w:p w14:paraId="16463B68" w14:textId="71201EFA" w:rsidR="0003397F" w:rsidRPr="002A7D0A" w:rsidRDefault="0003397F" w:rsidP="009E6663">
      <w:pPr>
        <w:pStyle w:val="ListParagraph"/>
        <w:numPr>
          <w:ilvl w:val="0"/>
          <w:numId w:val="49"/>
        </w:numPr>
        <w:spacing w:after="0" w:line="240" w:lineRule="auto"/>
        <w:rPr>
          <w:sz w:val="22"/>
          <w:szCs w:val="22"/>
        </w:rPr>
      </w:pPr>
      <w:r w:rsidRPr="002A7D0A">
        <w:rPr>
          <w:sz w:val="22"/>
          <w:szCs w:val="22"/>
        </w:rPr>
        <w:t xml:space="preserve">No </w:t>
      </w:r>
      <w:r w:rsidR="006730BA" w:rsidRPr="002A7D0A">
        <w:rPr>
          <w:sz w:val="22"/>
          <w:szCs w:val="22"/>
        </w:rPr>
        <w:t>cell phones</w:t>
      </w:r>
      <w:r w:rsidRPr="002A7D0A">
        <w:rPr>
          <w:sz w:val="22"/>
          <w:szCs w:val="22"/>
        </w:rPr>
        <w:t>, smartwatches, or other electronic devices are to be</w:t>
      </w:r>
      <w:r w:rsidR="006730BA" w:rsidRPr="002A7D0A">
        <w:rPr>
          <w:sz w:val="22"/>
          <w:szCs w:val="22"/>
        </w:rPr>
        <w:t xml:space="preserve"> with the youth unless it is a medical device and has been reported to the contest coordinator.</w:t>
      </w:r>
    </w:p>
    <w:p w14:paraId="0FEDA1CE" w14:textId="356D1E67" w:rsidR="00D8295F" w:rsidRPr="000A02BF" w:rsidRDefault="00D8295F" w:rsidP="009E6663">
      <w:pPr>
        <w:pStyle w:val="ListParagraph"/>
        <w:numPr>
          <w:ilvl w:val="0"/>
          <w:numId w:val="49"/>
        </w:numPr>
        <w:spacing w:after="0" w:line="240" w:lineRule="auto"/>
        <w:rPr>
          <w:sz w:val="22"/>
          <w:szCs w:val="22"/>
        </w:rPr>
      </w:pPr>
      <w:r w:rsidRPr="000A02BF">
        <w:rPr>
          <w:sz w:val="22"/>
          <w:szCs w:val="22"/>
        </w:rPr>
        <w:t xml:space="preserve">Each contestant will be allowed a </w:t>
      </w:r>
      <w:r w:rsidR="000A02BF" w:rsidRPr="000A02BF">
        <w:rPr>
          <w:sz w:val="22"/>
          <w:szCs w:val="22"/>
        </w:rPr>
        <w:t>m</w:t>
      </w:r>
      <w:r w:rsidR="005E358E">
        <w:rPr>
          <w:sz w:val="22"/>
          <w:szCs w:val="22"/>
        </w:rPr>
        <w:t>ax</w:t>
      </w:r>
      <w:r w:rsidR="000A02BF" w:rsidRPr="000A02BF">
        <w:rPr>
          <w:sz w:val="22"/>
          <w:szCs w:val="22"/>
        </w:rPr>
        <w:t>imum</w:t>
      </w:r>
      <w:r w:rsidRPr="000A02BF">
        <w:rPr>
          <w:sz w:val="22"/>
          <w:szCs w:val="22"/>
        </w:rPr>
        <w:t xml:space="preserve"> </w:t>
      </w:r>
      <w:r w:rsidRPr="0082765C">
        <w:rPr>
          <w:sz w:val="22"/>
          <w:szCs w:val="22"/>
        </w:rPr>
        <w:t>of 1</w:t>
      </w:r>
      <w:r w:rsidR="005E358E" w:rsidRPr="0082765C">
        <w:rPr>
          <w:sz w:val="22"/>
          <w:szCs w:val="22"/>
        </w:rPr>
        <w:t>5</w:t>
      </w:r>
      <w:r w:rsidRPr="0082765C">
        <w:rPr>
          <w:sz w:val="22"/>
          <w:szCs w:val="22"/>
        </w:rPr>
        <w:t xml:space="preserve"> minutes </w:t>
      </w:r>
      <w:r w:rsidR="000B2902" w:rsidRPr="0082765C">
        <w:rPr>
          <w:sz w:val="22"/>
          <w:szCs w:val="22"/>
        </w:rPr>
        <w:t>f</w:t>
      </w:r>
      <w:r w:rsidR="000B2902" w:rsidRPr="000A02BF">
        <w:rPr>
          <w:sz w:val="22"/>
          <w:szCs w:val="22"/>
        </w:rPr>
        <w:t>or</w:t>
      </w:r>
      <w:r w:rsidRPr="000A02BF">
        <w:rPr>
          <w:sz w:val="22"/>
          <w:szCs w:val="22"/>
        </w:rPr>
        <w:t xml:space="preserve"> each </w:t>
      </w:r>
      <w:r w:rsidR="006409E3">
        <w:rPr>
          <w:sz w:val="22"/>
          <w:szCs w:val="22"/>
        </w:rPr>
        <w:t xml:space="preserve">non-reasons </w:t>
      </w:r>
      <w:r w:rsidRPr="000A02BF">
        <w:rPr>
          <w:sz w:val="22"/>
          <w:szCs w:val="22"/>
        </w:rPr>
        <w:t>class</w:t>
      </w:r>
      <w:r w:rsidR="006409E3">
        <w:rPr>
          <w:sz w:val="22"/>
          <w:szCs w:val="22"/>
        </w:rPr>
        <w:t xml:space="preserve"> and 17 minutes on reasons classes.</w:t>
      </w:r>
    </w:p>
    <w:p w14:paraId="7E2F167A" w14:textId="7565BFA6" w:rsidR="00D8295F" w:rsidRPr="000A02BF" w:rsidRDefault="00D8295F" w:rsidP="009E6663">
      <w:pPr>
        <w:pStyle w:val="ListParagraph"/>
        <w:numPr>
          <w:ilvl w:val="0"/>
          <w:numId w:val="49"/>
        </w:numPr>
        <w:spacing w:after="0" w:line="240" w:lineRule="auto"/>
        <w:rPr>
          <w:sz w:val="22"/>
          <w:szCs w:val="22"/>
        </w:rPr>
      </w:pPr>
      <w:r w:rsidRPr="000A02BF">
        <w:rPr>
          <w:sz w:val="22"/>
          <w:szCs w:val="22"/>
        </w:rPr>
        <w:t xml:space="preserve">Each contestant will be allowed </w:t>
      </w:r>
      <w:r w:rsidR="003B4989" w:rsidRPr="0082765C">
        <w:rPr>
          <w:sz w:val="22"/>
          <w:szCs w:val="22"/>
        </w:rPr>
        <w:t xml:space="preserve">a maximum of </w:t>
      </w:r>
      <w:r w:rsidRPr="0082765C">
        <w:rPr>
          <w:sz w:val="22"/>
          <w:szCs w:val="22"/>
        </w:rPr>
        <w:t>two minutes to</w:t>
      </w:r>
      <w:r w:rsidRPr="000A02BF">
        <w:rPr>
          <w:sz w:val="22"/>
          <w:szCs w:val="22"/>
        </w:rPr>
        <w:t xml:space="preserve"> give oral reasons. </w:t>
      </w:r>
    </w:p>
    <w:p w14:paraId="7469A420" w14:textId="77777777" w:rsidR="00D8295F" w:rsidRPr="002A7D0A" w:rsidRDefault="00D8295F" w:rsidP="009E6663">
      <w:pPr>
        <w:pStyle w:val="ListParagraph"/>
        <w:numPr>
          <w:ilvl w:val="0"/>
          <w:numId w:val="49"/>
        </w:numPr>
        <w:spacing w:after="0" w:line="240" w:lineRule="auto"/>
        <w:rPr>
          <w:sz w:val="22"/>
          <w:szCs w:val="22"/>
        </w:rPr>
      </w:pPr>
      <w:r w:rsidRPr="002A7D0A">
        <w:rPr>
          <w:sz w:val="22"/>
          <w:szCs w:val="22"/>
        </w:rPr>
        <w:t xml:space="preserve">Youth will fill out a scantron for their placings.  </w:t>
      </w:r>
    </w:p>
    <w:p w14:paraId="7202529C" w14:textId="77777777" w:rsidR="00D8295F" w:rsidRPr="002A7D0A" w:rsidRDefault="00D8295F" w:rsidP="009E6663">
      <w:pPr>
        <w:pStyle w:val="ListParagraph"/>
        <w:numPr>
          <w:ilvl w:val="0"/>
          <w:numId w:val="49"/>
        </w:numPr>
        <w:spacing w:after="0" w:line="240" w:lineRule="auto"/>
        <w:rPr>
          <w:sz w:val="22"/>
          <w:szCs w:val="22"/>
        </w:rPr>
      </w:pPr>
      <w:r w:rsidRPr="002A7D0A">
        <w:rPr>
          <w:sz w:val="22"/>
          <w:szCs w:val="22"/>
        </w:rPr>
        <w:t xml:space="preserve">Fifty points will constitute a perfect score on a placing class and on a set of oral reasons. </w:t>
      </w:r>
    </w:p>
    <w:p w14:paraId="3410F3E2" w14:textId="7B14C35C" w:rsidR="00D8295F" w:rsidRDefault="00D8295F" w:rsidP="009E6663">
      <w:pPr>
        <w:pStyle w:val="ListParagraph"/>
        <w:numPr>
          <w:ilvl w:val="0"/>
          <w:numId w:val="49"/>
        </w:numPr>
        <w:spacing w:after="0" w:line="240" w:lineRule="auto"/>
        <w:rPr>
          <w:sz w:val="22"/>
          <w:szCs w:val="22"/>
        </w:rPr>
      </w:pPr>
      <w:r w:rsidRPr="002A7D0A">
        <w:rPr>
          <w:sz w:val="22"/>
          <w:szCs w:val="22"/>
        </w:rPr>
        <w:lastRenderedPageBreak/>
        <w:t xml:space="preserve">Group Leaders. A group leader shall be in charge of each group to move the contestants, to assist in supervising the class, to see that the </w:t>
      </w:r>
      <w:r w:rsidR="00B10DA7">
        <w:rPr>
          <w:sz w:val="22"/>
          <w:szCs w:val="22"/>
        </w:rPr>
        <w:t xml:space="preserve">classes </w:t>
      </w:r>
      <w:r w:rsidRPr="002A7D0A">
        <w:rPr>
          <w:sz w:val="22"/>
          <w:szCs w:val="22"/>
        </w:rPr>
        <w:t xml:space="preserve">are properly exhibited, and to answer any questions, which may not pertain to the actual placing of the </w:t>
      </w:r>
      <w:r w:rsidR="00A429A4">
        <w:rPr>
          <w:sz w:val="22"/>
          <w:szCs w:val="22"/>
        </w:rPr>
        <w:t xml:space="preserve">classes </w:t>
      </w:r>
      <w:r w:rsidR="00A429A4" w:rsidRPr="002A7D0A">
        <w:rPr>
          <w:sz w:val="22"/>
          <w:szCs w:val="22"/>
        </w:rPr>
        <w:t>under</w:t>
      </w:r>
      <w:r w:rsidRPr="002A7D0A">
        <w:rPr>
          <w:sz w:val="22"/>
          <w:szCs w:val="22"/>
        </w:rPr>
        <w:t xml:space="preserve"> consideration.  </w:t>
      </w:r>
    </w:p>
    <w:p w14:paraId="0B425550" w14:textId="77777777" w:rsidR="00872EC0" w:rsidRDefault="00872EC0" w:rsidP="00872EC0">
      <w:pPr>
        <w:pStyle w:val="ListParagraph"/>
        <w:spacing w:after="0" w:line="240" w:lineRule="auto"/>
        <w:ind w:left="900"/>
        <w:rPr>
          <w:sz w:val="22"/>
          <w:szCs w:val="22"/>
        </w:rPr>
      </w:pPr>
    </w:p>
    <w:p w14:paraId="546D2093" w14:textId="0A6333F5" w:rsidR="00872EC0" w:rsidRPr="008F688B" w:rsidRDefault="00872EC0" w:rsidP="00872EC0">
      <w:pPr>
        <w:spacing w:after="0" w:line="240" w:lineRule="auto"/>
        <w:ind w:left="540"/>
        <w:rPr>
          <w:b/>
          <w:bCs/>
          <w:color w:val="EE0000"/>
          <w:sz w:val="28"/>
          <w:szCs w:val="28"/>
        </w:rPr>
      </w:pPr>
      <w:r w:rsidRPr="008F688B">
        <w:rPr>
          <w:b/>
          <w:bCs/>
          <w:sz w:val="28"/>
          <w:szCs w:val="28"/>
        </w:rPr>
        <w:t>Tiebreakers</w:t>
      </w:r>
      <w:r w:rsidR="003800C3" w:rsidRPr="008F688B">
        <w:rPr>
          <w:b/>
          <w:bCs/>
          <w:sz w:val="28"/>
          <w:szCs w:val="28"/>
        </w:rPr>
        <w:t xml:space="preserve"> </w:t>
      </w:r>
      <w:r w:rsidR="00A335B2" w:rsidRPr="008F688B">
        <w:rPr>
          <w:b/>
          <w:bCs/>
          <w:sz w:val="28"/>
          <w:szCs w:val="28"/>
        </w:rPr>
        <w:t xml:space="preserve"> </w:t>
      </w:r>
    </w:p>
    <w:p w14:paraId="15003323" w14:textId="77777777" w:rsidR="008F688B" w:rsidRPr="008F688B" w:rsidRDefault="00746273" w:rsidP="00746273">
      <w:pPr>
        <w:pStyle w:val="ListParagraph"/>
        <w:numPr>
          <w:ilvl w:val="0"/>
          <w:numId w:val="75"/>
        </w:numPr>
        <w:spacing w:after="0" w:line="240" w:lineRule="auto"/>
        <w:rPr>
          <w:b/>
          <w:bCs/>
          <w:sz w:val="28"/>
          <w:szCs w:val="28"/>
        </w:rPr>
      </w:pPr>
      <w:r w:rsidRPr="008F688B">
        <w:rPr>
          <w:rFonts w:eastAsia="Times New Roman" w:cs="Times New Roman"/>
          <w:sz w:val="24"/>
          <w:szCs w:val="24"/>
          <w:lang w:val="en-US"/>
        </w:rPr>
        <w:t xml:space="preserve">Individual rank - If two or more contestants have the same total points score, it will be broken by total reasons score.  </w:t>
      </w:r>
    </w:p>
    <w:p w14:paraId="2D5F3348" w14:textId="77777777" w:rsidR="008F688B" w:rsidRPr="008F688B" w:rsidRDefault="00746273" w:rsidP="00746273">
      <w:pPr>
        <w:pStyle w:val="ListParagraph"/>
        <w:numPr>
          <w:ilvl w:val="0"/>
          <w:numId w:val="75"/>
        </w:numPr>
        <w:spacing w:after="0" w:line="240" w:lineRule="auto"/>
        <w:rPr>
          <w:b/>
          <w:bCs/>
          <w:sz w:val="28"/>
          <w:szCs w:val="28"/>
        </w:rPr>
      </w:pPr>
      <w:r w:rsidRPr="008F688B">
        <w:rPr>
          <w:rFonts w:eastAsia="Times New Roman" w:cs="Times New Roman"/>
          <w:sz w:val="24"/>
          <w:szCs w:val="24"/>
          <w:lang w:val="en-US"/>
        </w:rPr>
        <w:t xml:space="preserve">Team rank - If two or more teams have a combined total points score that is the same, the tie will be broken by a combined total reasons score.  </w:t>
      </w:r>
    </w:p>
    <w:p w14:paraId="33A9E5DD" w14:textId="77777777" w:rsidR="008F688B" w:rsidRPr="008F688B" w:rsidRDefault="00746273" w:rsidP="00746273">
      <w:pPr>
        <w:pStyle w:val="ListParagraph"/>
        <w:numPr>
          <w:ilvl w:val="0"/>
          <w:numId w:val="75"/>
        </w:numPr>
        <w:spacing w:after="0" w:line="240" w:lineRule="auto"/>
        <w:rPr>
          <w:b/>
          <w:bCs/>
          <w:color w:val="EE0000"/>
          <w:sz w:val="28"/>
          <w:szCs w:val="28"/>
        </w:rPr>
      </w:pPr>
      <w:r w:rsidRPr="008F688B">
        <w:rPr>
          <w:rFonts w:eastAsia="Times New Roman" w:cs="Times New Roman"/>
          <w:sz w:val="24"/>
          <w:szCs w:val="24"/>
          <w:lang w:val="en-US"/>
        </w:rPr>
        <w:t xml:space="preserve"> If still tied for either Individual and/or team rank, the contestant or team having the highest placing score in the class(es) with the lowest total cuts, will be listed first.  </w:t>
      </w:r>
    </w:p>
    <w:p w14:paraId="51BA1297" w14:textId="77777777" w:rsidR="008F688B" w:rsidRPr="008F688B" w:rsidRDefault="00746273" w:rsidP="00746273">
      <w:pPr>
        <w:pStyle w:val="ListParagraph"/>
        <w:numPr>
          <w:ilvl w:val="0"/>
          <w:numId w:val="75"/>
        </w:numPr>
        <w:spacing w:after="0" w:line="240" w:lineRule="auto"/>
        <w:rPr>
          <w:b/>
          <w:bCs/>
          <w:color w:val="EE0000"/>
          <w:sz w:val="28"/>
          <w:szCs w:val="28"/>
        </w:rPr>
      </w:pPr>
      <w:r w:rsidRPr="008F688B">
        <w:rPr>
          <w:rFonts w:eastAsia="Times New Roman" w:cs="Times New Roman"/>
          <w:sz w:val="24"/>
          <w:szCs w:val="24"/>
          <w:lang w:val="en-US"/>
        </w:rPr>
        <w:t xml:space="preserve">If still tied, the contestant or team with the highest total placing score (adding together the placing scores on reasons classes) on reasons classes, will be listed first.  </w:t>
      </w:r>
    </w:p>
    <w:p w14:paraId="35C4F89A" w14:textId="77777777" w:rsidR="008F688B" w:rsidRPr="008F688B" w:rsidRDefault="00746273" w:rsidP="00746273">
      <w:pPr>
        <w:pStyle w:val="ListParagraph"/>
        <w:numPr>
          <w:ilvl w:val="0"/>
          <w:numId w:val="75"/>
        </w:numPr>
        <w:spacing w:after="0" w:line="240" w:lineRule="auto"/>
        <w:rPr>
          <w:b/>
          <w:bCs/>
          <w:color w:val="EE0000"/>
          <w:sz w:val="28"/>
          <w:szCs w:val="28"/>
        </w:rPr>
      </w:pPr>
      <w:r w:rsidRPr="008F688B">
        <w:rPr>
          <w:rFonts w:eastAsia="Times New Roman" w:cs="Times New Roman"/>
          <w:sz w:val="24"/>
          <w:szCs w:val="24"/>
          <w:lang w:val="en-US"/>
        </w:rPr>
        <w:t xml:space="preserve">If still tied, the contestant or team with the highest single class reason score will be listed first.  </w:t>
      </w:r>
    </w:p>
    <w:p w14:paraId="096D3C1C" w14:textId="77777777" w:rsidR="008F688B" w:rsidRPr="008F688B" w:rsidRDefault="00746273" w:rsidP="00746273">
      <w:pPr>
        <w:pStyle w:val="ListParagraph"/>
        <w:numPr>
          <w:ilvl w:val="0"/>
          <w:numId w:val="75"/>
        </w:numPr>
        <w:spacing w:after="0" w:line="240" w:lineRule="auto"/>
        <w:rPr>
          <w:b/>
          <w:bCs/>
          <w:color w:val="EE0000"/>
          <w:sz w:val="28"/>
          <w:szCs w:val="28"/>
        </w:rPr>
      </w:pPr>
      <w:r w:rsidRPr="008F688B">
        <w:rPr>
          <w:rFonts w:eastAsia="Times New Roman" w:cs="Times New Roman"/>
          <w:sz w:val="24"/>
          <w:szCs w:val="24"/>
          <w:lang w:val="en-US"/>
        </w:rPr>
        <w:t xml:space="preserve">Ties for individuals and teams in the oral reasons category will be broken such that the contestant or team with the lower total placing score (adding together the placing scores on reasons classes) on reasons classes, will be listed first.  </w:t>
      </w:r>
    </w:p>
    <w:p w14:paraId="5649F942" w14:textId="0A82C4B8" w:rsidR="00D15C9A" w:rsidRPr="008F688B" w:rsidRDefault="00746273" w:rsidP="00746273">
      <w:pPr>
        <w:pStyle w:val="ListParagraph"/>
        <w:numPr>
          <w:ilvl w:val="0"/>
          <w:numId w:val="75"/>
        </w:numPr>
        <w:spacing w:after="0" w:line="240" w:lineRule="auto"/>
        <w:rPr>
          <w:b/>
          <w:bCs/>
          <w:color w:val="EE0000"/>
          <w:sz w:val="28"/>
          <w:szCs w:val="28"/>
        </w:rPr>
      </w:pPr>
      <w:r w:rsidRPr="008F688B">
        <w:rPr>
          <w:rFonts w:eastAsia="Times New Roman" w:cs="Times New Roman"/>
          <w:sz w:val="24"/>
          <w:szCs w:val="24"/>
          <w:lang w:val="en-US"/>
        </w:rPr>
        <w:t xml:space="preserve">If all of the above fail, duplicate awards shall be given.  </w:t>
      </w:r>
    </w:p>
    <w:p w14:paraId="638F5200" w14:textId="77777777" w:rsidR="008F688B" w:rsidRPr="008F688B" w:rsidRDefault="008F688B" w:rsidP="008F688B">
      <w:pPr>
        <w:pStyle w:val="ListParagraph"/>
        <w:spacing w:after="0" w:line="240" w:lineRule="auto"/>
        <w:rPr>
          <w:b/>
          <w:bCs/>
          <w:color w:val="EE0000"/>
          <w:sz w:val="28"/>
          <w:szCs w:val="28"/>
        </w:rPr>
      </w:pPr>
    </w:p>
    <w:p w14:paraId="0D7F4B05" w14:textId="13B2AF76" w:rsidR="00075E4E" w:rsidRPr="00BD7A78" w:rsidRDefault="0065050B" w:rsidP="00715BB6">
      <w:pPr>
        <w:spacing w:after="0" w:line="240" w:lineRule="auto"/>
        <w:rPr>
          <w:rFonts w:asciiTheme="majorHAnsi" w:hAnsiTheme="majorHAnsi"/>
          <w:color w:val="EE0000"/>
          <w:sz w:val="24"/>
          <w:szCs w:val="24"/>
        </w:rPr>
      </w:pPr>
      <w:r>
        <w:rPr>
          <w:rFonts w:asciiTheme="majorHAnsi" w:hAnsiTheme="majorHAnsi"/>
          <w:sz w:val="24"/>
          <w:szCs w:val="24"/>
        </w:rPr>
        <w:t>Event Form</w:t>
      </w:r>
      <w:r w:rsidR="00CE0073">
        <w:rPr>
          <w:rFonts w:asciiTheme="majorHAnsi" w:hAnsiTheme="majorHAnsi"/>
          <w:sz w:val="24"/>
          <w:szCs w:val="24"/>
        </w:rPr>
        <w:t>at</w:t>
      </w:r>
      <w:r w:rsidR="00BD7A78">
        <w:rPr>
          <w:rFonts w:asciiTheme="majorHAnsi" w:hAnsiTheme="majorHAnsi"/>
          <w:sz w:val="24"/>
          <w:szCs w:val="24"/>
        </w:rPr>
        <w:t xml:space="preserve">. </w:t>
      </w:r>
    </w:p>
    <w:p w14:paraId="74F66915" w14:textId="13FBAAFF" w:rsidR="00075E4E" w:rsidRPr="00715BB6" w:rsidRDefault="009C220D" w:rsidP="00B10DA7">
      <w:pPr>
        <w:spacing w:after="0" w:line="240" w:lineRule="auto"/>
        <w:ind w:firstLine="720"/>
        <w:rPr>
          <w:rFonts w:asciiTheme="majorHAnsi" w:hAnsiTheme="majorHAnsi"/>
          <w:sz w:val="24"/>
          <w:szCs w:val="24"/>
        </w:rPr>
      </w:pPr>
      <w:r>
        <w:rPr>
          <w:rFonts w:asciiTheme="majorHAnsi" w:hAnsiTheme="majorHAnsi"/>
          <w:sz w:val="24"/>
          <w:szCs w:val="24"/>
        </w:rPr>
        <w:t>Halter Classes (4 Classes-200 Points)</w:t>
      </w:r>
    </w:p>
    <w:p w14:paraId="11C785A9" w14:textId="20249193" w:rsidR="0004556F" w:rsidRPr="005F5F7D" w:rsidRDefault="00034659" w:rsidP="00034659">
      <w:pPr>
        <w:pStyle w:val="ListParagraph"/>
        <w:numPr>
          <w:ilvl w:val="0"/>
          <w:numId w:val="76"/>
        </w:numPr>
        <w:spacing w:after="0" w:line="240" w:lineRule="auto"/>
        <w:rPr>
          <w:sz w:val="16"/>
          <w:szCs w:val="16"/>
        </w:rPr>
      </w:pPr>
      <w:r w:rsidRPr="00034659">
        <w:rPr>
          <w:sz w:val="24"/>
          <w:szCs w:val="24"/>
        </w:rPr>
        <w:t xml:space="preserve">Contestants shall judge at least four halter classes - consisting of both English and Western breeds plus there will be 3-5 performance classes.  </w:t>
      </w:r>
    </w:p>
    <w:p w14:paraId="0B7FE162" w14:textId="51D41E1E" w:rsidR="005F5F7D" w:rsidRPr="00034659" w:rsidRDefault="005F5F7D" w:rsidP="00034659">
      <w:pPr>
        <w:pStyle w:val="ListParagraph"/>
        <w:numPr>
          <w:ilvl w:val="0"/>
          <w:numId w:val="76"/>
        </w:numPr>
        <w:spacing w:after="0" w:line="240" w:lineRule="auto"/>
        <w:rPr>
          <w:sz w:val="16"/>
          <w:szCs w:val="16"/>
        </w:rPr>
      </w:pPr>
      <w:r>
        <w:rPr>
          <w:sz w:val="24"/>
          <w:szCs w:val="24"/>
        </w:rPr>
        <w:t xml:space="preserve">All halter classes will be judged on confirmation, correctness of type for the breed and way of going. </w:t>
      </w:r>
      <w:r w:rsidR="00DB1C45">
        <w:rPr>
          <w:sz w:val="24"/>
          <w:szCs w:val="24"/>
        </w:rPr>
        <w:t xml:space="preserve"> All halter horses will be considered sound unless otherwise announced.</w:t>
      </w:r>
    </w:p>
    <w:p w14:paraId="5520B049" w14:textId="20490301" w:rsidR="00034659" w:rsidRPr="00034659" w:rsidRDefault="00034659" w:rsidP="00034659">
      <w:pPr>
        <w:pStyle w:val="ListParagraph"/>
        <w:numPr>
          <w:ilvl w:val="0"/>
          <w:numId w:val="76"/>
        </w:numPr>
        <w:spacing w:after="0" w:line="240" w:lineRule="auto"/>
        <w:rPr>
          <w:sz w:val="16"/>
          <w:szCs w:val="16"/>
        </w:rPr>
      </w:pPr>
      <w:r>
        <w:rPr>
          <w:sz w:val="24"/>
          <w:szCs w:val="24"/>
        </w:rPr>
        <w:t>Halter classes may be selected from any of the following:</w:t>
      </w:r>
    </w:p>
    <w:p w14:paraId="692EB36B" w14:textId="77777777" w:rsidR="005F5F7D" w:rsidRDefault="005F5F7D" w:rsidP="00034659">
      <w:pPr>
        <w:pStyle w:val="ListParagraph"/>
        <w:numPr>
          <w:ilvl w:val="1"/>
          <w:numId w:val="76"/>
        </w:numPr>
        <w:spacing w:after="0" w:line="240" w:lineRule="auto"/>
        <w:rPr>
          <w:sz w:val="24"/>
          <w:szCs w:val="24"/>
        </w:rPr>
        <w:sectPr w:rsidR="005F5F7D" w:rsidSect="000B428A">
          <w:headerReference w:type="even" r:id="rId11"/>
          <w:headerReference w:type="default" r:id="rId12"/>
          <w:footerReference w:type="even" r:id="rId13"/>
          <w:footerReference w:type="default" r:id="rId14"/>
          <w:headerReference w:type="first" r:id="rId15"/>
          <w:footerReference w:type="first" r:id="rId16"/>
          <w:type w:val="continuous"/>
          <w:pgSz w:w="12242" w:h="15842" w:code="1"/>
          <w:pgMar w:top="864" w:right="720" w:bottom="864" w:left="864" w:header="706" w:footer="389" w:gutter="0"/>
          <w:cols w:space="708"/>
          <w:titlePg/>
          <w:docGrid w:linePitch="360"/>
        </w:sectPr>
      </w:pPr>
    </w:p>
    <w:p w14:paraId="542AFEB1" w14:textId="2C6A0F6F" w:rsidR="00034659" w:rsidRPr="00034659" w:rsidRDefault="00034659" w:rsidP="00034659">
      <w:pPr>
        <w:pStyle w:val="ListParagraph"/>
        <w:numPr>
          <w:ilvl w:val="1"/>
          <w:numId w:val="76"/>
        </w:numPr>
        <w:spacing w:after="0" w:line="240" w:lineRule="auto"/>
        <w:rPr>
          <w:sz w:val="16"/>
          <w:szCs w:val="16"/>
        </w:rPr>
      </w:pPr>
      <w:r>
        <w:rPr>
          <w:sz w:val="24"/>
          <w:szCs w:val="24"/>
        </w:rPr>
        <w:t>Appaloosa</w:t>
      </w:r>
    </w:p>
    <w:p w14:paraId="32AC6E61" w14:textId="4528E3DF" w:rsidR="00034659" w:rsidRPr="00034659" w:rsidRDefault="00034659" w:rsidP="00034659">
      <w:pPr>
        <w:pStyle w:val="ListParagraph"/>
        <w:numPr>
          <w:ilvl w:val="1"/>
          <w:numId w:val="76"/>
        </w:numPr>
        <w:spacing w:after="0" w:line="240" w:lineRule="auto"/>
        <w:rPr>
          <w:sz w:val="16"/>
          <w:szCs w:val="16"/>
        </w:rPr>
      </w:pPr>
      <w:r>
        <w:rPr>
          <w:sz w:val="24"/>
          <w:szCs w:val="24"/>
        </w:rPr>
        <w:t>Arabian</w:t>
      </w:r>
    </w:p>
    <w:p w14:paraId="32B70C84" w14:textId="3E31DDCF" w:rsidR="00034659" w:rsidRPr="000B16A5" w:rsidRDefault="000B16A5" w:rsidP="00034659">
      <w:pPr>
        <w:pStyle w:val="ListParagraph"/>
        <w:numPr>
          <w:ilvl w:val="1"/>
          <w:numId w:val="76"/>
        </w:numPr>
        <w:spacing w:after="0" w:line="240" w:lineRule="auto"/>
        <w:rPr>
          <w:sz w:val="16"/>
          <w:szCs w:val="16"/>
        </w:rPr>
      </w:pPr>
      <w:r>
        <w:rPr>
          <w:sz w:val="24"/>
          <w:szCs w:val="24"/>
        </w:rPr>
        <w:t>Draft Horses</w:t>
      </w:r>
    </w:p>
    <w:p w14:paraId="04E39F42" w14:textId="6BDA36A7" w:rsidR="000B16A5" w:rsidRPr="000B16A5" w:rsidRDefault="000B16A5" w:rsidP="00034659">
      <w:pPr>
        <w:pStyle w:val="ListParagraph"/>
        <w:numPr>
          <w:ilvl w:val="1"/>
          <w:numId w:val="76"/>
        </w:numPr>
        <w:spacing w:after="0" w:line="240" w:lineRule="auto"/>
        <w:rPr>
          <w:sz w:val="16"/>
          <w:szCs w:val="16"/>
        </w:rPr>
      </w:pPr>
      <w:r>
        <w:rPr>
          <w:sz w:val="24"/>
          <w:szCs w:val="24"/>
        </w:rPr>
        <w:t>Haflinger</w:t>
      </w:r>
    </w:p>
    <w:p w14:paraId="2E14FC58" w14:textId="0301132F" w:rsidR="000B16A5" w:rsidRPr="000B16A5" w:rsidRDefault="000B16A5" w:rsidP="00034659">
      <w:pPr>
        <w:pStyle w:val="ListParagraph"/>
        <w:numPr>
          <w:ilvl w:val="1"/>
          <w:numId w:val="76"/>
        </w:numPr>
        <w:spacing w:after="0" w:line="240" w:lineRule="auto"/>
        <w:rPr>
          <w:sz w:val="16"/>
          <w:szCs w:val="16"/>
        </w:rPr>
      </w:pPr>
      <w:r>
        <w:rPr>
          <w:sz w:val="24"/>
          <w:szCs w:val="24"/>
        </w:rPr>
        <w:t>Miniature Horses</w:t>
      </w:r>
    </w:p>
    <w:p w14:paraId="3127BD81" w14:textId="3113C27A" w:rsidR="000B16A5" w:rsidRPr="000B16A5" w:rsidRDefault="000B16A5" w:rsidP="00034659">
      <w:pPr>
        <w:pStyle w:val="ListParagraph"/>
        <w:numPr>
          <w:ilvl w:val="1"/>
          <w:numId w:val="76"/>
        </w:numPr>
        <w:spacing w:after="0" w:line="240" w:lineRule="auto"/>
        <w:rPr>
          <w:sz w:val="16"/>
          <w:szCs w:val="16"/>
        </w:rPr>
      </w:pPr>
      <w:r>
        <w:rPr>
          <w:sz w:val="24"/>
          <w:szCs w:val="24"/>
        </w:rPr>
        <w:t>Morgan</w:t>
      </w:r>
    </w:p>
    <w:p w14:paraId="6EFB1BC8" w14:textId="6E32DA89" w:rsidR="000B16A5" w:rsidRPr="000B16A5" w:rsidRDefault="000B16A5" w:rsidP="00034659">
      <w:pPr>
        <w:pStyle w:val="ListParagraph"/>
        <w:numPr>
          <w:ilvl w:val="1"/>
          <w:numId w:val="76"/>
        </w:numPr>
        <w:spacing w:after="0" w:line="240" w:lineRule="auto"/>
        <w:rPr>
          <w:sz w:val="16"/>
          <w:szCs w:val="16"/>
        </w:rPr>
      </w:pPr>
      <w:r>
        <w:rPr>
          <w:sz w:val="24"/>
          <w:szCs w:val="24"/>
        </w:rPr>
        <w:t>Paint</w:t>
      </w:r>
    </w:p>
    <w:p w14:paraId="22920D86" w14:textId="3DD35868" w:rsidR="000B16A5" w:rsidRPr="000B16A5" w:rsidRDefault="000B16A5" w:rsidP="00034659">
      <w:pPr>
        <w:pStyle w:val="ListParagraph"/>
        <w:numPr>
          <w:ilvl w:val="1"/>
          <w:numId w:val="76"/>
        </w:numPr>
        <w:spacing w:after="0" w:line="240" w:lineRule="auto"/>
        <w:rPr>
          <w:sz w:val="16"/>
          <w:szCs w:val="16"/>
        </w:rPr>
      </w:pPr>
      <w:r>
        <w:rPr>
          <w:sz w:val="24"/>
          <w:szCs w:val="24"/>
        </w:rPr>
        <w:t>Palomino</w:t>
      </w:r>
    </w:p>
    <w:p w14:paraId="68428BC7" w14:textId="605631E3" w:rsidR="000B16A5" w:rsidRPr="00F55627" w:rsidRDefault="000B16A5" w:rsidP="00034659">
      <w:pPr>
        <w:pStyle w:val="ListParagraph"/>
        <w:numPr>
          <w:ilvl w:val="1"/>
          <w:numId w:val="76"/>
        </w:numPr>
        <w:spacing w:after="0" w:line="240" w:lineRule="auto"/>
        <w:rPr>
          <w:sz w:val="16"/>
          <w:szCs w:val="16"/>
        </w:rPr>
      </w:pPr>
      <w:r>
        <w:rPr>
          <w:sz w:val="24"/>
          <w:szCs w:val="24"/>
        </w:rPr>
        <w:t>Ponies</w:t>
      </w:r>
    </w:p>
    <w:p w14:paraId="3EC9DE95" w14:textId="03FC7F19" w:rsidR="00F55627" w:rsidRPr="00F55627" w:rsidRDefault="00F55627" w:rsidP="00034659">
      <w:pPr>
        <w:pStyle w:val="ListParagraph"/>
        <w:numPr>
          <w:ilvl w:val="1"/>
          <w:numId w:val="76"/>
        </w:numPr>
        <w:spacing w:after="0" w:line="240" w:lineRule="auto"/>
        <w:rPr>
          <w:sz w:val="16"/>
          <w:szCs w:val="16"/>
        </w:rPr>
      </w:pPr>
      <w:r>
        <w:rPr>
          <w:sz w:val="24"/>
          <w:szCs w:val="24"/>
        </w:rPr>
        <w:t>Quarter Horses</w:t>
      </w:r>
    </w:p>
    <w:p w14:paraId="5375D495" w14:textId="11893E1E" w:rsidR="00F55627" w:rsidRPr="00F55627" w:rsidRDefault="00F55627" w:rsidP="00034659">
      <w:pPr>
        <w:pStyle w:val="ListParagraph"/>
        <w:numPr>
          <w:ilvl w:val="1"/>
          <w:numId w:val="76"/>
        </w:numPr>
        <w:spacing w:after="0" w:line="240" w:lineRule="auto"/>
        <w:rPr>
          <w:sz w:val="16"/>
          <w:szCs w:val="16"/>
        </w:rPr>
      </w:pPr>
      <w:r>
        <w:rPr>
          <w:sz w:val="24"/>
          <w:szCs w:val="24"/>
        </w:rPr>
        <w:t>Saddlebred</w:t>
      </w:r>
    </w:p>
    <w:p w14:paraId="2DF61605" w14:textId="18FE1506" w:rsidR="00F55627" w:rsidRPr="00151F05" w:rsidRDefault="00F55627" w:rsidP="00034659">
      <w:pPr>
        <w:pStyle w:val="ListParagraph"/>
        <w:numPr>
          <w:ilvl w:val="1"/>
          <w:numId w:val="76"/>
        </w:numPr>
        <w:spacing w:after="0" w:line="240" w:lineRule="auto"/>
        <w:rPr>
          <w:sz w:val="16"/>
          <w:szCs w:val="16"/>
        </w:rPr>
      </w:pPr>
      <w:r>
        <w:rPr>
          <w:sz w:val="24"/>
          <w:szCs w:val="24"/>
        </w:rPr>
        <w:t>Thoroughbreds (Hunter Type)</w:t>
      </w:r>
    </w:p>
    <w:p w14:paraId="7813DDFF" w14:textId="723011C5" w:rsidR="00151F05" w:rsidRPr="00151F05" w:rsidRDefault="00151F05" w:rsidP="00034659">
      <w:pPr>
        <w:pStyle w:val="ListParagraph"/>
        <w:numPr>
          <w:ilvl w:val="1"/>
          <w:numId w:val="76"/>
        </w:numPr>
        <w:spacing w:after="0" w:line="240" w:lineRule="auto"/>
        <w:rPr>
          <w:sz w:val="16"/>
          <w:szCs w:val="16"/>
        </w:rPr>
      </w:pPr>
      <w:r>
        <w:rPr>
          <w:sz w:val="24"/>
          <w:szCs w:val="24"/>
        </w:rPr>
        <w:t>Walking Horses</w:t>
      </w:r>
    </w:p>
    <w:p w14:paraId="3FA60356" w14:textId="77777777" w:rsidR="005F5F7D" w:rsidRDefault="005F5F7D" w:rsidP="00151F05">
      <w:pPr>
        <w:pStyle w:val="ListParagraph"/>
        <w:spacing w:after="0" w:line="240" w:lineRule="auto"/>
        <w:ind w:left="2160"/>
        <w:rPr>
          <w:sz w:val="16"/>
          <w:szCs w:val="16"/>
        </w:rPr>
        <w:sectPr w:rsidR="005F5F7D" w:rsidSect="005F5F7D">
          <w:type w:val="continuous"/>
          <w:pgSz w:w="12242" w:h="15842" w:code="1"/>
          <w:pgMar w:top="864" w:right="720" w:bottom="864" w:left="864" w:header="706" w:footer="389" w:gutter="0"/>
          <w:cols w:num="2" w:space="720"/>
          <w:titlePg/>
          <w:docGrid w:linePitch="360"/>
        </w:sectPr>
      </w:pPr>
    </w:p>
    <w:p w14:paraId="1A9E28B2" w14:textId="77777777" w:rsidR="00151F05" w:rsidRPr="00034659" w:rsidRDefault="00151F05" w:rsidP="00151F05">
      <w:pPr>
        <w:pStyle w:val="ListParagraph"/>
        <w:spacing w:after="0" w:line="240" w:lineRule="auto"/>
        <w:ind w:left="2160"/>
        <w:rPr>
          <w:sz w:val="16"/>
          <w:szCs w:val="16"/>
        </w:rPr>
      </w:pPr>
    </w:p>
    <w:p w14:paraId="6096ABC2" w14:textId="04A228E1" w:rsidR="0004556F" w:rsidRPr="00715BB6" w:rsidRDefault="00631AAD" w:rsidP="00715BB6">
      <w:pPr>
        <w:spacing w:after="0" w:line="240" w:lineRule="auto"/>
        <w:ind w:firstLine="720"/>
        <w:rPr>
          <w:rFonts w:asciiTheme="majorHAnsi" w:hAnsiTheme="majorHAnsi"/>
          <w:sz w:val="24"/>
          <w:szCs w:val="24"/>
        </w:rPr>
      </w:pPr>
      <w:r>
        <w:rPr>
          <w:rFonts w:asciiTheme="majorHAnsi" w:hAnsiTheme="majorHAnsi"/>
          <w:sz w:val="24"/>
          <w:szCs w:val="24"/>
        </w:rPr>
        <w:t>Performance Classes</w:t>
      </w:r>
      <w:r w:rsidR="0004556F" w:rsidRPr="00715BB6">
        <w:rPr>
          <w:rFonts w:asciiTheme="majorHAnsi" w:hAnsiTheme="majorHAnsi"/>
          <w:sz w:val="24"/>
          <w:szCs w:val="24"/>
        </w:rPr>
        <w:t xml:space="preserve"> </w:t>
      </w:r>
      <w:r w:rsidR="0004556F" w:rsidRPr="0082765C">
        <w:rPr>
          <w:rFonts w:asciiTheme="majorHAnsi" w:hAnsiTheme="majorHAnsi"/>
          <w:sz w:val="24"/>
          <w:szCs w:val="24"/>
        </w:rPr>
        <w:t>(</w:t>
      </w:r>
      <w:r w:rsidR="00FE651A" w:rsidRPr="0082765C">
        <w:rPr>
          <w:rFonts w:asciiTheme="majorHAnsi" w:hAnsiTheme="majorHAnsi"/>
          <w:sz w:val="24"/>
          <w:szCs w:val="24"/>
        </w:rPr>
        <w:t>2-3 Classes</w:t>
      </w:r>
      <w:r w:rsidR="0004556F" w:rsidRPr="0082765C">
        <w:rPr>
          <w:rFonts w:asciiTheme="majorHAnsi" w:hAnsiTheme="majorHAnsi"/>
          <w:sz w:val="24"/>
          <w:szCs w:val="24"/>
        </w:rPr>
        <w:t>)</w:t>
      </w:r>
    </w:p>
    <w:p w14:paraId="55B09D8C" w14:textId="7DA0547A" w:rsidR="0004556F" w:rsidRPr="005F5F7D" w:rsidRDefault="00FE651A" w:rsidP="00715BB6">
      <w:pPr>
        <w:pStyle w:val="ListParagraph"/>
        <w:numPr>
          <w:ilvl w:val="0"/>
          <w:numId w:val="59"/>
        </w:numPr>
        <w:spacing w:after="0" w:line="240" w:lineRule="auto"/>
        <w:rPr>
          <w:rFonts w:asciiTheme="majorHAnsi" w:hAnsiTheme="majorHAnsi"/>
          <w:sz w:val="24"/>
          <w:szCs w:val="24"/>
        </w:rPr>
      </w:pPr>
      <w:r>
        <w:rPr>
          <w:sz w:val="24"/>
          <w:szCs w:val="24"/>
        </w:rPr>
        <w:t xml:space="preserve">Performance classes will be selected from those described in the official handbook published by the </w:t>
      </w:r>
      <w:r w:rsidRPr="0082765C">
        <w:rPr>
          <w:sz w:val="24"/>
          <w:szCs w:val="24"/>
        </w:rPr>
        <w:t>Indiana 4-H Horse and Pony program.</w:t>
      </w:r>
    </w:p>
    <w:p w14:paraId="13D2D6C6" w14:textId="77777777" w:rsidR="008F5EFA" w:rsidRPr="008F5EFA" w:rsidRDefault="00582060" w:rsidP="00715BB6">
      <w:pPr>
        <w:pStyle w:val="ListParagraph"/>
        <w:numPr>
          <w:ilvl w:val="0"/>
          <w:numId w:val="59"/>
        </w:numPr>
        <w:spacing w:after="0" w:line="240" w:lineRule="auto"/>
        <w:rPr>
          <w:rFonts w:asciiTheme="majorHAnsi" w:hAnsiTheme="majorHAnsi"/>
          <w:sz w:val="24"/>
          <w:szCs w:val="24"/>
        </w:rPr>
      </w:pPr>
      <w:r>
        <w:rPr>
          <w:sz w:val="24"/>
          <w:szCs w:val="24"/>
        </w:rPr>
        <w:t>Performance horses should be judged on manners, way of going and responses to the cues and aids of the rider.</w:t>
      </w:r>
    </w:p>
    <w:p w14:paraId="79A21A8D" w14:textId="571DBD68" w:rsidR="005F5F7D" w:rsidRPr="00715BB6" w:rsidRDefault="00582060" w:rsidP="00715BB6">
      <w:pPr>
        <w:pStyle w:val="ListParagraph"/>
        <w:numPr>
          <w:ilvl w:val="0"/>
          <w:numId w:val="59"/>
        </w:numPr>
        <w:spacing w:after="0" w:line="240" w:lineRule="auto"/>
        <w:rPr>
          <w:rFonts w:asciiTheme="majorHAnsi" w:hAnsiTheme="majorHAnsi"/>
          <w:sz w:val="24"/>
          <w:szCs w:val="24"/>
        </w:rPr>
      </w:pPr>
      <w:r>
        <w:rPr>
          <w:sz w:val="24"/>
          <w:szCs w:val="24"/>
        </w:rPr>
        <w:t xml:space="preserve"> Performance classed will be judge</w:t>
      </w:r>
      <w:r w:rsidR="008F5EFA">
        <w:rPr>
          <w:sz w:val="24"/>
          <w:szCs w:val="24"/>
        </w:rPr>
        <w:t>d as they are in regard to soundness</w:t>
      </w:r>
      <w:r w:rsidR="00080F01">
        <w:rPr>
          <w:sz w:val="24"/>
          <w:szCs w:val="24"/>
        </w:rPr>
        <w:t>.</w:t>
      </w:r>
    </w:p>
    <w:p w14:paraId="46F3E9A8" w14:textId="77777777" w:rsidR="00D91D3C" w:rsidRDefault="00D91D3C" w:rsidP="00D91D3C">
      <w:pPr>
        <w:spacing w:after="0" w:line="240" w:lineRule="auto"/>
        <w:rPr>
          <w:sz w:val="24"/>
          <w:szCs w:val="24"/>
        </w:rPr>
      </w:pPr>
    </w:p>
    <w:p w14:paraId="6BD53E83" w14:textId="61441510" w:rsidR="003864AC" w:rsidRDefault="003864AC" w:rsidP="00AB130A">
      <w:pPr>
        <w:spacing w:after="0" w:line="240" w:lineRule="auto"/>
        <w:ind w:left="720"/>
        <w:rPr>
          <w:rFonts w:asciiTheme="majorHAnsi" w:hAnsiTheme="majorHAnsi"/>
          <w:sz w:val="24"/>
          <w:szCs w:val="24"/>
        </w:rPr>
      </w:pPr>
      <w:r>
        <w:rPr>
          <w:rFonts w:asciiTheme="majorHAnsi" w:hAnsiTheme="majorHAnsi"/>
          <w:sz w:val="24"/>
          <w:szCs w:val="24"/>
        </w:rPr>
        <w:lastRenderedPageBreak/>
        <w:t xml:space="preserve">Oral Reasons </w:t>
      </w:r>
      <w:r w:rsidR="00474976">
        <w:rPr>
          <w:rFonts w:asciiTheme="majorHAnsi" w:hAnsiTheme="majorHAnsi"/>
          <w:sz w:val="24"/>
          <w:szCs w:val="24"/>
        </w:rPr>
        <w:t>(4 Sets—200 Points)</w:t>
      </w:r>
    </w:p>
    <w:p w14:paraId="0509DE47" w14:textId="3BC69059" w:rsidR="00474976" w:rsidRDefault="00891CC8" w:rsidP="00474976">
      <w:pPr>
        <w:pStyle w:val="ListParagraph"/>
        <w:numPr>
          <w:ilvl w:val="0"/>
          <w:numId w:val="77"/>
        </w:numPr>
        <w:spacing w:after="0" w:line="240" w:lineRule="auto"/>
        <w:rPr>
          <w:sz w:val="24"/>
          <w:szCs w:val="24"/>
        </w:rPr>
      </w:pPr>
      <w:r>
        <w:rPr>
          <w:sz w:val="24"/>
          <w:szCs w:val="24"/>
        </w:rPr>
        <w:t xml:space="preserve">Prior to the beginning of the contest, contestants will be told which classes are reasons classes; or to treat all classes as reasons classes with the announcement of which classes will be made after classes have been completed, and the officials have determined the most appropriate reasons classes. </w:t>
      </w:r>
    </w:p>
    <w:p w14:paraId="0A0CF9A8" w14:textId="5BE08825" w:rsidR="009F5DFD" w:rsidRPr="00EC6827" w:rsidRDefault="009F5DFD" w:rsidP="00474976">
      <w:pPr>
        <w:pStyle w:val="ListParagraph"/>
        <w:numPr>
          <w:ilvl w:val="0"/>
          <w:numId w:val="77"/>
        </w:numPr>
        <w:spacing w:after="0" w:line="240" w:lineRule="auto"/>
        <w:rPr>
          <w:sz w:val="24"/>
          <w:szCs w:val="24"/>
        </w:rPr>
      </w:pPr>
      <w:r w:rsidRPr="00EC6827">
        <w:rPr>
          <w:sz w:val="24"/>
          <w:szCs w:val="24"/>
        </w:rPr>
        <w:t xml:space="preserve">Oral reasons will be given on at least two halter classes and two performance classes for all Senior contestants. Juniors will give two sets of reasons. </w:t>
      </w:r>
    </w:p>
    <w:p w14:paraId="4CAF0B91" w14:textId="77777777" w:rsidR="00727EFC" w:rsidRDefault="00727EFC" w:rsidP="00474976">
      <w:pPr>
        <w:pStyle w:val="ListParagraph"/>
        <w:numPr>
          <w:ilvl w:val="0"/>
          <w:numId w:val="77"/>
        </w:numPr>
        <w:spacing w:after="0" w:line="240" w:lineRule="auto"/>
        <w:rPr>
          <w:sz w:val="24"/>
          <w:szCs w:val="24"/>
        </w:rPr>
      </w:pPr>
      <w:r w:rsidRPr="00727EFC">
        <w:rPr>
          <w:sz w:val="24"/>
          <w:szCs w:val="24"/>
        </w:rPr>
        <w:t xml:space="preserve">Contestants will be held in a waiting room to prepare their oral reasons. No reference materials will be allowed in the waiting room for the Senior 4-H or FFA divisions. </w:t>
      </w:r>
    </w:p>
    <w:p w14:paraId="3D036E77" w14:textId="77777777" w:rsidR="00727EFC" w:rsidRDefault="00727EFC" w:rsidP="00474976">
      <w:pPr>
        <w:pStyle w:val="ListParagraph"/>
        <w:numPr>
          <w:ilvl w:val="0"/>
          <w:numId w:val="77"/>
        </w:numPr>
        <w:spacing w:after="0" w:line="240" w:lineRule="auto"/>
        <w:rPr>
          <w:sz w:val="24"/>
          <w:szCs w:val="24"/>
        </w:rPr>
      </w:pPr>
      <w:r w:rsidRPr="00727EFC">
        <w:rPr>
          <w:sz w:val="24"/>
          <w:szCs w:val="24"/>
        </w:rPr>
        <w:t xml:space="preserve">Junior division contestants may have references in the waiting room. </w:t>
      </w:r>
    </w:p>
    <w:p w14:paraId="27284DFC" w14:textId="77777777" w:rsidR="00727EFC" w:rsidRDefault="00727EFC" w:rsidP="00474976">
      <w:pPr>
        <w:pStyle w:val="ListParagraph"/>
        <w:numPr>
          <w:ilvl w:val="0"/>
          <w:numId w:val="77"/>
        </w:numPr>
        <w:spacing w:after="0" w:line="240" w:lineRule="auto"/>
        <w:rPr>
          <w:sz w:val="24"/>
          <w:szCs w:val="24"/>
        </w:rPr>
      </w:pPr>
      <w:r w:rsidRPr="00727EFC">
        <w:rPr>
          <w:sz w:val="24"/>
          <w:szCs w:val="24"/>
        </w:rPr>
        <w:t xml:space="preserve">All contestants are expected to work quietly in the waiting room.  Excessive noise, or disruption, as determined by the room moderator(s) will result in disqualification of the contestant from the contest.  </w:t>
      </w:r>
    </w:p>
    <w:p w14:paraId="2EC53769" w14:textId="04BECF6D" w:rsidR="007800B6" w:rsidRDefault="00727EFC" w:rsidP="00474976">
      <w:pPr>
        <w:pStyle w:val="ListParagraph"/>
        <w:numPr>
          <w:ilvl w:val="0"/>
          <w:numId w:val="77"/>
        </w:numPr>
        <w:spacing w:after="0" w:line="240" w:lineRule="auto"/>
        <w:rPr>
          <w:sz w:val="24"/>
          <w:szCs w:val="24"/>
        </w:rPr>
      </w:pPr>
      <w:r w:rsidRPr="00727EFC">
        <w:rPr>
          <w:sz w:val="24"/>
          <w:szCs w:val="24"/>
        </w:rPr>
        <w:t>The reasons will be given orally before the judge or judges in a private room.</w:t>
      </w:r>
    </w:p>
    <w:p w14:paraId="6DAF9AA8" w14:textId="557CCC96" w:rsidR="00727EFC" w:rsidRDefault="00727EFC" w:rsidP="00474976">
      <w:pPr>
        <w:pStyle w:val="ListParagraph"/>
        <w:numPr>
          <w:ilvl w:val="0"/>
          <w:numId w:val="77"/>
        </w:numPr>
        <w:spacing w:after="0" w:line="240" w:lineRule="auto"/>
        <w:rPr>
          <w:sz w:val="24"/>
          <w:szCs w:val="24"/>
        </w:rPr>
      </w:pPr>
      <w:r>
        <w:rPr>
          <w:sz w:val="24"/>
          <w:szCs w:val="24"/>
        </w:rPr>
        <w:t xml:space="preserve">Judges will reflect the use of notes in scoring for youth who read from notebooks. </w:t>
      </w:r>
    </w:p>
    <w:p w14:paraId="6C016B46" w14:textId="77777777" w:rsidR="00EF4A30" w:rsidRPr="00474976" w:rsidRDefault="00EF4A30" w:rsidP="00EF4A30">
      <w:pPr>
        <w:pStyle w:val="ListParagraph"/>
        <w:spacing w:after="0" w:line="240" w:lineRule="auto"/>
        <w:ind w:left="1440"/>
        <w:rPr>
          <w:sz w:val="24"/>
          <w:szCs w:val="24"/>
        </w:rPr>
      </w:pPr>
    </w:p>
    <w:p w14:paraId="2051B30E" w14:textId="5812FF33" w:rsidR="00D91D3C" w:rsidRDefault="00AB130A" w:rsidP="00AB130A">
      <w:pPr>
        <w:spacing w:after="0" w:line="240" w:lineRule="auto"/>
        <w:ind w:left="720"/>
        <w:rPr>
          <w:rFonts w:asciiTheme="majorHAnsi" w:hAnsiTheme="majorHAnsi"/>
          <w:sz w:val="24"/>
          <w:szCs w:val="24"/>
        </w:rPr>
      </w:pPr>
      <w:r>
        <w:rPr>
          <w:rFonts w:asciiTheme="majorHAnsi" w:hAnsiTheme="majorHAnsi"/>
          <w:sz w:val="24"/>
          <w:szCs w:val="24"/>
        </w:rPr>
        <w:t>Total Scoring</w:t>
      </w:r>
    </w:p>
    <w:p w14:paraId="74BDF721" w14:textId="6E57B132" w:rsidR="00AB130A" w:rsidRPr="00392AA1" w:rsidRDefault="00EC6827" w:rsidP="00AB130A">
      <w:pPr>
        <w:pStyle w:val="ListParagraph"/>
        <w:numPr>
          <w:ilvl w:val="0"/>
          <w:numId w:val="61"/>
        </w:numPr>
        <w:spacing w:after="0" w:line="240" w:lineRule="auto"/>
        <w:rPr>
          <w:sz w:val="24"/>
          <w:szCs w:val="24"/>
        </w:rPr>
      </w:pPr>
      <w:r w:rsidRPr="00392AA1">
        <w:rPr>
          <w:sz w:val="24"/>
          <w:szCs w:val="24"/>
        </w:rPr>
        <w:t>All Classes are 50 Points Each</w:t>
      </w:r>
      <w:r w:rsidR="009A4442" w:rsidRPr="00392AA1">
        <w:rPr>
          <w:sz w:val="24"/>
          <w:szCs w:val="24"/>
        </w:rPr>
        <w:t>/Total # of Classes will determine total possible points.</w:t>
      </w:r>
    </w:p>
    <w:p w14:paraId="08446B38" w14:textId="5DAA2B44" w:rsidR="009A4442" w:rsidRPr="00392AA1" w:rsidRDefault="009A4442" w:rsidP="009A4442">
      <w:pPr>
        <w:pStyle w:val="ListParagraph"/>
        <w:numPr>
          <w:ilvl w:val="0"/>
          <w:numId w:val="61"/>
        </w:numPr>
        <w:spacing w:after="0" w:line="240" w:lineRule="auto"/>
        <w:rPr>
          <w:sz w:val="24"/>
          <w:szCs w:val="24"/>
        </w:rPr>
      </w:pPr>
      <w:r w:rsidRPr="00392AA1">
        <w:rPr>
          <w:sz w:val="24"/>
          <w:szCs w:val="24"/>
        </w:rPr>
        <w:t>Reason Scores- 50 Points Each Max- Seniors give 4 sets for total of 200 points; Juniors give two sets for total of 100 points</w:t>
      </w:r>
    </w:p>
    <w:p w14:paraId="200C2306" w14:textId="22AC8B0C" w:rsidR="009A4442" w:rsidRPr="00392AA1" w:rsidRDefault="00392AA1" w:rsidP="009A4442">
      <w:pPr>
        <w:pStyle w:val="ListParagraph"/>
        <w:numPr>
          <w:ilvl w:val="0"/>
          <w:numId w:val="61"/>
        </w:numPr>
        <w:spacing w:after="0" w:line="240" w:lineRule="auto"/>
        <w:rPr>
          <w:sz w:val="24"/>
          <w:szCs w:val="24"/>
        </w:rPr>
      </w:pPr>
      <w:r w:rsidRPr="00392AA1">
        <w:rPr>
          <w:sz w:val="24"/>
          <w:szCs w:val="24"/>
        </w:rPr>
        <w:t>The lowest scoring team member on a team of 4 is the drop score.</w:t>
      </w:r>
    </w:p>
    <w:p w14:paraId="0FD507D0" w14:textId="77777777" w:rsidR="00521C45" w:rsidRDefault="00521C45" w:rsidP="00521C45">
      <w:pPr>
        <w:spacing w:after="0" w:line="240" w:lineRule="auto"/>
        <w:rPr>
          <w:sz w:val="24"/>
          <w:szCs w:val="24"/>
        </w:rPr>
      </w:pPr>
    </w:p>
    <w:p w14:paraId="2585B93C" w14:textId="77777777" w:rsidR="00607939" w:rsidRDefault="00521C45" w:rsidP="00607939">
      <w:pPr>
        <w:spacing w:after="0" w:line="240" w:lineRule="auto"/>
        <w:ind w:left="720"/>
        <w:rPr>
          <w:rFonts w:asciiTheme="majorHAnsi" w:hAnsiTheme="majorHAnsi"/>
          <w:sz w:val="24"/>
          <w:szCs w:val="24"/>
        </w:rPr>
      </w:pPr>
      <w:r>
        <w:rPr>
          <w:rFonts w:asciiTheme="majorHAnsi" w:hAnsiTheme="majorHAnsi"/>
          <w:sz w:val="24"/>
          <w:szCs w:val="24"/>
        </w:rPr>
        <w:t>Ref</w:t>
      </w:r>
      <w:r w:rsidR="00607939">
        <w:rPr>
          <w:rFonts w:asciiTheme="majorHAnsi" w:hAnsiTheme="majorHAnsi"/>
          <w:sz w:val="24"/>
          <w:szCs w:val="24"/>
        </w:rPr>
        <w:t>erences</w:t>
      </w:r>
    </w:p>
    <w:p w14:paraId="04B01BF6" w14:textId="77777777" w:rsidR="001C48EF" w:rsidRDefault="001C48EF" w:rsidP="001C48EF">
      <w:pPr>
        <w:spacing w:after="0" w:line="240" w:lineRule="auto"/>
        <w:ind w:left="360" w:firstLine="360"/>
        <w:rPr>
          <w:sz w:val="24"/>
          <w:szCs w:val="24"/>
        </w:rPr>
      </w:pPr>
      <w:r w:rsidRPr="001C48EF">
        <w:rPr>
          <w:sz w:val="24"/>
          <w:szCs w:val="24"/>
        </w:rPr>
        <w:t>This list of references is not intended to be all-inclusive.</w:t>
      </w:r>
      <w:r>
        <w:rPr>
          <w:sz w:val="24"/>
          <w:szCs w:val="24"/>
        </w:rPr>
        <w:t xml:space="preserve"> </w:t>
      </w:r>
      <w:r w:rsidRPr="001C48EF">
        <w:rPr>
          <w:sz w:val="24"/>
          <w:szCs w:val="24"/>
        </w:rPr>
        <w:t>Other sources may be utilized, and teachers are encouraged to make use of the very best instructional materials available. The following list contains references that may prove helpful</w:t>
      </w:r>
      <w:r>
        <w:rPr>
          <w:sz w:val="24"/>
          <w:szCs w:val="24"/>
        </w:rPr>
        <w:t xml:space="preserve"> </w:t>
      </w:r>
      <w:r w:rsidRPr="001C48EF">
        <w:rPr>
          <w:sz w:val="24"/>
          <w:szCs w:val="24"/>
        </w:rPr>
        <w:t>during event preparation.</w:t>
      </w:r>
    </w:p>
    <w:p w14:paraId="527AA297" w14:textId="77777777" w:rsidR="00234923" w:rsidRDefault="00234923" w:rsidP="00234923">
      <w:pPr>
        <w:spacing w:after="0" w:line="240" w:lineRule="auto"/>
        <w:rPr>
          <w:sz w:val="24"/>
          <w:szCs w:val="24"/>
        </w:rPr>
      </w:pPr>
    </w:p>
    <w:p w14:paraId="51E3970D" w14:textId="4E85D35A" w:rsidR="00897D7C" w:rsidRPr="00BB79B8" w:rsidRDefault="0049166A" w:rsidP="00234923">
      <w:pPr>
        <w:pStyle w:val="ListParagraph"/>
        <w:numPr>
          <w:ilvl w:val="0"/>
          <w:numId w:val="71"/>
        </w:numPr>
        <w:spacing w:after="0" w:line="240" w:lineRule="auto"/>
        <w:rPr>
          <w:sz w:val="24"/>
          <w:szCs w:val="24"/>
        </w:rPr>
      </w:pPr>
      <w:r>
        <w:rPr>
          <w:sz w:val="22"/>
          <w:szCs w:val="22"/>
        </w:rPr>
        <w:t>Indiana 4-H Horse and Pony Handbook (4-H 661)</w:t>
      </w:r>
    </w:p>
    <w:p w14:paraId="55A5629D" w14:textId="174D7B21" w:rsidR="00E548EF" w:rsidRDefault="00E548EF" w:rsidP="00E548EF">
      <w:pPr>
        <w:pStyle w:val="ListParagraph"/>
        <w:numPr>
          <w:ilvl w:val="0"/>
          <w:numId w:val="71"/>
        </w:numPr>
        <w:spacing w:after="0" w:line="240" w:lineRule="auto"/>
        <w:rPr>
          <w:sz w:val="24"/>
          <w:szCs w:val="24"/>
        </w:rPr>
      </w:pPr>
      <w:r w:rsidRPr="00E548EF">
        <w:rPr>
          <w:sz w:val="24"/>
          <w:szCs w:val="24"/>
        </w:rPr>
        <w:t>AQHA Performance Class rules — Use the current rules available as a free PDF at</w:t>
      </w:r>
      <w:r>
        <w:rPr>
          <w:sz w:val="24"/>
          <w:szCs w:val="24"/>
        </w:rPr>
        <w:t xml:space="preserve"> </w:t>
      </w:r>
      <w:hyperlink r:id="rId17" w:history="1">
        <w:r w:rsidRPr="00E4094A">
          <w:rPr>
            <w:rStyle w:val="Hyperlink"/>
            <w:sz w:val="24"/>
            <w:szCs w:val="24"/>
          </w:rPr>
          <w:t>https://www.aqha.com/aqha-rulebook</w:t>
        </w:r>
      </w:hyperlink>
    </w:p>
    <w:p w14:paraId="568DF5E1" w14:textId="15641698" w:rsidR="00E548EF" w:rsidRDefault="00E548EF" w:rsidP="00E548EF">
      <w:pPr>
        <w:pStyle w:val="ListParagraph"/>
        <w:numPr>
          <w:ilvl w:val="0"/>
          <w:numId w:val="71"/>
        </w:numPr>
        <w:spacing w:after="0" w:line="240" w:lineRule="auto"/>
        <w:rPr>
          <w:sz w:val="24"/>
          <w:szCs w:val="24"/>
        </w:rPr>
      </w:pPr>
      <w:r w:rsidRPr="00E548EF">
        <w:rPr>
          <w:sz w:val="24"/>
          <w:szCs w:val="24"/>
        </w:rPr>
        <w:t xml:space="preserve">USEF Performance Class rules — Use the current rules available as a </w:t>
      </w:r>
      <w:proofErr w:type="spellStart"/>
      <w:r w:rsidRPr="00E548EF">
        <w:rPr>
          <w:sz w:val="24"/>
          <w:szCs w:val="24"/>
        </w:rPr>
        <w:t>a</w:t>
      </w:r>
      <w:proofErr w:type="spellEnd"/>
      <w:r w:rsidRPr="00E548EF">
        <w:rPr>
          <w:sz w:val="24"/>
          <w:szCs w:val="24"/>
        </w:rPr>
        <w:t xml:space="preserve"> free PDF at</w:t>
      </w:r>
      <w:r>
        <w:rPr>
          <w:sz w:val="24"/>
          <w:szCs w:val="24"/>
        </w:rPr>
        <w:t xml:space="preserve"> </w:t>
      </w:r>
      <w:hyperlink r:id="rId18" w:history="1">
        <w:r w:rsidRPr="00E4094A">
          <w:rPr>
            <w:rStyle w:val="Hyperlink"/>
            <w:sz w:val="24"/>
            <w:szCs w:val="24"/>
          </w:rPr>
          <w:t>https://www.usef.org/compete/resources-forms/rules-regulations/rulebook</w:t>
        </w:r>
      </w:hyperlink>
    </w:p>
    <w:p w14:paraId="4AA87193" w14:textId="7416BFF4" w:rsidR="00E548EF" w:rsidRDefault="00E548EF" w:rsidP="00E548EF">
      <w:pPr>
        <w:pStyle w:val="ListParagraph"/>
        <w:numPr>
          <w:ilvl w:val="0"/>
          <w:numId w:val="71"/>
        </w:numPr>
        <w:spacing w:after="0" w:line="240" w:lineRule="auto"/>
        <w:rPr>
          <w:sz w:val="24"/>
          <w:szCs w:val="24"/>
        </w:rPr>
      </w:pPr>
      <w:r w:rsidRPr="00E548EF">
        <w:rPr>
          <w:sz w:val="24"/>
          <w:szCs w:val="24"/>
        </w:rPr>
        <w:t xml:space="preserve">AQHA Forms and Resources, </w:t>
      </w:r>
      <w:hyperlink r:id="rId19" w:history="1">
        <w:r w:rsidRPr="00E4094A">
          <w:rPr>
            <w:rStyle w:val="Hyperlink"/>
            <w:sz w:val="24"/>
            <w:szCs w:val="24"/>
          </w:rPr>
          <w:t>https://www.aqha.com/forms-an-resources</w:t>
        </w:r>
      </w:hyperlink>
    </w:p>
    <w:p w14:paraId="0F7FFF81" w14:textId="18E95682" w:rsidR="00E548EF" w:rsidRPr="00E548EF" w:rsidRDefault="00E548EF" w:rsidP="00E548EF">
      <w:pPr>
        <w:pStyle w:val="ListParagraph"/>
        <w:spacing w:after="0" w:line="240" w:lineRule="auto"/>
        <w:ind w:left="1080"/>
        <w:rPr>
          <w:sz w:val="24"/>
          <w:szCs w:val="24"/>
        </w:rPr>
      </w:pPr>
      <w:r w:rsidRPr="00E548EF">
        <w:rPr>
          <w:sz w:val="24"/>
          <w:szCs w:val="24"/>
        </w:rPr>
        <w:t xml:space="preserve"> Scoresheets for</w:t>
      </w:r>
      <w:r>
        <w:rPr>
          <w:sz w:val="24"/>
          <w:szCs w:val="24"/>
        </w:rPr>
        <w:t xml:space="preserve"> </w:t>
      </w:r>
      <w:r w:rsidRPr="00E548EF">
        <w:rPr>
          <w:sz w:val="24"/>
          <w:szCs w:val="24"/>
        </w:rPr>
        <w:t>pattern classes (Horsemanship, Showmanship &amp; Hunt Seat Equitation), Trail, Ranch</w:t>
      </w:r>
      <w:r>
        <w:rPr>
          <w:sz w:val="24"/>
          <w:szCs w:val="24"/>
        </w:rPr>
        <w:t xml:space="preserve"> </w:t>
      </w:r>
      <w:r w:rsidRPr="00E548EF">
        <w:rPr>
          <w:sz w:val="24"/>
          <w:szCs w:val="24"/>
        </w:rPr>
        <w:t>Riding, Ranch Trail, Reining and Western Riding).</w:t>
      </w:r>
    </w:p>
    <w:p w14:paraId="28EDE094" w14:textId="5FAC3A8D" w:rsidR="00E548EF" w:rsidRDefault="00E548EF" w:rsidP="00E548EF">
      <w:pPr>
        <w:pStyle w:val="ListParagraph"/>
        <w:numPr>
          <w:ilvl w:val="0"/>
          <w:numId w:val="71"/>
        </w:numPr>
        <w:spacing w:after="0" w:line="240" w:lineRule="auto"/>
        <w:rPr>
          <w:sz w:val="24"/>
          <w:szCs w:val="24"/>
        </w:rPr>
      </w:pPr>
      <w:r w:rsidRPr="00E548EF">
        <w:rPr>
          <w:sz w:val="24"/>
          <w:szCs w:val="24"/>
        </w:rPr>
        <w:t>National Horse Judging Team Coaches Association (NHJTCA) offers a free study guide for</w:t>
      </w:r>
      <w:r>
        <w:rPr>
          <w:sz w:val="24"/>
          <w:szCs w:val="24"/>
        </w:rPr>
        <w:t xml:space="preserve"> </w:t>
      </w:r>
      <w:r w:rsidRPr="00E548EF">
        <w:rPr>
          <w:sz w:val="24"/>
          <w:szCs w:val="24"/>
        </w:rPr>
        <w:t>the Equine Management and Evaluation Certification, download/view the National Horse</w:t>
      </w:r>
      <w:r>
        <w:rPr>
          <w:sz w:val="24"/>
          <w:szCs w:val="24"/>
        </w:rPr>
        <w:t xml:space="preserve"> </w:t>
      </w:r>
      <w:r w:rsidRPr="00E548EF">
        <w:rPr>
          <w:sz w:val="24"/>
          <w:szCs w:val="24"/>
        </w:rPr>
        <w:t>Judging Team Coaches Association Equine Study Guide. National Horse Judging Team</w:t>
      </w:r>
      <w:r>
        <w:rPr>
          <w:sz w:val="24"/>
          <w:szCs w:val="24"/>
        </w:rPr>
        <w:t xml:space="preserve">. </w:t>
      </w:r>
      <w:r w:rsidRPr="00E548EF">
        <w:rPr>
          <w:sz w:val="24"/>
          <w:szCs w:val="24"/>
        </w:rPr>
        <w:t xml:space="preserve">Coaches’ Association also offers DVD’s, </w:t>
      </w:r>
      <w:hyperlink r:id="rId20" w:history="1">
        <w:r w:rsidRPr="00E4094A">
          <w:rPr>
            <w:rStyle w:val="Hyperlink"/>
            <w:sz w:val="24"/>
            <w:szCs w:val="24"/>
          </w:rPr>
          <w:t>www.nhjtca.org</w:t>
        </w:r>
      </w:hyperlink>
    </w:p>
    <w:p w14:paraId="68EFBDAB" w14:textId="77777777" w:rsidR="00392AA1" w:rsidRDefault="00E548EF" w:rsidP="00392AA1">
      <w:pPr>
        <w:pStyle w:val="ListParagraph"/>
        <w:spacing w:after="0" w:line="240" w:lineRule="auto"/>
        <w:ind w:left="1080"/>
        <w:rPr>
          <w:sz w:val="24"/>
          <w:szCs w:val="24"/>
        </w:rPr>
      </w:pPr>
      <w:r w:rsidRPr="00E548EF">
        <w:rPr>
          <w:sz w:val="24"/>
          <w:szCs w:val="24"/>
        </w:rPr>
        <w:lastRenderedPageBreak/>
        <w:t xml:space="preserve"> </w:t>
      </w:r>
    </w:p>
    <w:p w14:paraId="48CD52A0" w14:textId="581CEE53" w:rsidR="00E548EF" w:rsidRDefault="00E548EF" w:rsidP="00E548EF">
      <w:pPr>
        <w:pStyle w:val="ListParagraph"/>
        <w:numPr>
          <w:ilvl w:val="0"/>
          <w:numId w:val="71"/>
        </w:numPr>
        <w:spacing w:after="0" w:line="240" w:lineRule="auto"/>
        <w:rPr>
          <w:sz w:val="24"/>
          <w:szCs w:val="24"/>
        </w:rPr>
      </w:pPr>
      <w:r w:rsidRPr="00E548EF">
        <w:rPr>
          <w:sz w:val="24"/>
          <w:szCs w:val="24"/>
        </w:rPr>
        <w:t xml:space="preserve">ICEV also offers a course at </w:t>
      </w:r>
      <w:hyperlink r:id="rId21" w:history="1">
        <w:r w:rsidRPr="00E4094A">
          <w:rPr>
            <w:rStyle w:val="Hyperlink"/>
            <w:sz w:val="24"/>
            <w:szCs w:val="24"/>
          </w:rPr>
          <w:t>https://www.icevonline.com/equine-management</w:t>
        </w:r>
      </w:hyperlink>
    </w:p>
    <w:p w14:paraId="07E79B32" w14:textId="1082B03E" w:rsidR="00E548EF" w:rsidRPr="00E548EF" w:rsidRDefault="00E548EF" w:rsidP="00E548EF">
      <w:pPr>
        <w:pStyle w:val="ListParagraph"/>
        <w:numPr>
          <w:ilvl w:val="0"/>
          <w:numId w:val="71"/>
        </w:numPr>
        <w:spacing w:after="0" w:line="240" w:lineRule="auto"/>
        <w:rPr>
          <w:sz w:val="24"/>
          <w:szCs w:val="24"/>
        </w:rPr>
      </w:pPr>
      <w:r w:rsidRPr="00E548EF">
        <w:rPr>
          <w:sz w:val="24"/>
          <w:szCs w:val="24"/>
        </w:rPr>
        <w:t xml:space="preserve"> CEV Videos on horse judging, </w:t>
      </w:r>
      <w:hyperlink r:id="rId22" w:history="1">
        <w:r w:rsidRPr="00E4094A">
          <w:rPr>
            <w:rStyle w:val="Hyperlink"/>
            <w:sz w:val="24"/>
            <w:szCs w:val="24"/>
          </w:rPr>
          <w:t>https://store.icevonline.com/</w:t>
        </w:r>
      </w:hyperlink>
      <w:r>
        <w:rPr>
          <w:sz w:val="24"/>
          <w:szCs w:val="24"/>
        </w:rPr>
        <w:t xml:space="preserve"> </w:t>
      </w:r>
    </w:p>
    <w:p w14:paraId="34B07793" w14:textId="77777777" w:rsidR="00166319" w:rsidRDefault="00166319" w:rsidP="00667561">
      <w:pPr>
        <w:pStyle w:val="ListParagraph"/>
        <w:spacing w:after="0" w:line="240" w:lineRule="auto"/>
        <w:ind w:left="1080"/>
        <w:rPr>
          <w:sz w:val="24"/>
          <w:szCs w:val="24"/>
        </w:rPr>
      </w:pPr>
    </w:p>
    <w:p w14:paraId="5B398330" w14:textId="2AEBD754" w:rsidR="00E548EF" w:rsidRPr="00E548EF" w:rsidRDefault="00E548EF" w:rsidP="00E548EF">
      <w:pPr>
        <w:pStyle w:val="ListParagraph"/>
        <w:numPr>
          <w:ilvl w:val="0"/>
          <w:numId w:val="71"/>
        </w:numPr>
        <w:spacing w:after="0" w:line="240" w:lineRule="auto"/>
        <w:rPr>
          <w:sz w:val="24"/>
          <w:szCs w:val="24"/>
        </w:rPr>
      </w:pPr>
      <w:r w:rsidRPr="00E548EF">
        <w:rPr>
          <w:sz w:val="24"/>
          <w:szCs w:val="24"/>
        </w:rPr>
        <w:t>American Quarter Horse Association, Amarillo Texas — Video References,</w:t>
      </w:r>
    </w:p>
    <w:p w14:paraId="3DA9B1EC" w14:textId="2281A1D6" w:rsidR="00E548EF" w:rsidRPr="00E548EF" w:rsidRDefault="00E548EF" w:rsidP="00E548EF">
      <w:pPr>
        <w:pStyle w:val="ListParagraph"/>
        <w:numPr>
          <w:ilvl w:val="0"/>
          <w:numId w:val="71"/>
        </w:numPr>
        <w:spacing w:after="0" w:line="240" w:lineRule="auto"/>
        <w:rPr>
          <w:sz w:val="24"/>
          <w:szCs w:val="24"/>
        </w:rPr>
      </w:pPr>
      <w:r w:rsidRPr="00E548EF">
        <w:rPr>
          <w:sz w:val="24"/>
          <w:szCs w:val="24"/>
        </w:rPr>
        <w:t>https://www.aqha.com/-/educational-judging-videos. Additional video packages are at</w:t>
      </w:r>
      <w:r>
        <w:rPr>
          <w:sz w:val="24"/>
          <w:szCs w:val="24"/>
        </w:rPr>
        <w:t xml:space="preserve"> </w:t>
      </w:r>
      <w:hyperlink r:id="rId23" w:history="1">
        <w:r w:rsidRPr="00E4094A">
          <w:rPr>
            <w:rStyle w:val="Hyperlink"/>
            <w:sz w:val="24"/>
            <w:szCs w:val="24"/>
          </w:rPr>
          <w:t>https://showing.aqhuniversity.com/pages/judge-home</w:t>
        </w:r>
      </w:hyperlink>
      <w:r>
        <w:rPr>
          <w:sz w:val="24"/>
          <w:szCs w:val="24"/>
        </w:rPr>
        <w:t xml:space="preserve"> </w:t>
      </w:r>
    </w:p>
    <w:p w14:paraId="64E4EB22" w14:textId="231EA1C3" w:rsidR="00E548EF" w:rsidRPr="00E548EF" w:rsidRDefault="00E548EF" w:rsidP="00E548EF">
      <w:pPr>
        <w:pStyle w:val="ListParagraph"/>
        <w:numPr>
          <w:ilvl w:val="0"/>
          <w:numId w:val="71"/>
        </w:numPr>
        <w:spacing w:after="0" w:line="240" w:lineRule="auto"/>
        <w:rPr>
          <w:sz w:val="24"/>
          <w:szCs w:val="24"/>
        </w:rPr>
      </w:pPr>
      <w:r w:rsidRPr="00E548EF">
        <w:rPr>
          <w:sz w:val="24"/>
          <w:szCs w:val="24"/>
        </w:rPr>
        <w:t>AQH</w:t>
      </w:r>
      <w:r>
        <w:rPr>
          <w:sz w:val="24"/>
          <w:szCs w:val="24"/>
        </w:rPr>
        <w:t xml:space="preserve"> </w:t>
      </w:r>
      <w:r w:rsidRPr="00E548EF">
        <w:rPr>
          <w:sz w:val="24"/>
          <w:szCs w:val="24"/>
        </w:rPr>
        <w:t>University provides excellent video resources and tutorials on new classes starting in</w:t>
      </w:r>
      <w:r>
        <w:rPr>
          <w:sz w:val="24"/>
          <w:szCs w:val="24"/>
        </w:rPr>
        <w:t xml:space="preserve"> </w:t>
      </w:r>
      <w:r w:rsidRPr="00E548EF">
        <w:rPr>
          <w:sz w:val="24"/>
          <w:szCs w:val="24"/>
        </w:rPr>
        <w:t>2024. Many resources for youth are offered free once an account is set up by an adult.</w:t>
      </w:r>
    </w:p>
    <w:p w14:paraId="2AEB5D84" w14:textId="1203D1C6" w:rsidR="00E548EF" w:rsidRPr="00E548EF" w:rsidRDefault="00E548EF" w:rsidP="00E548EF">
      <w:pPr>
        <w:pStyle w:val="ListParagraph"/>
        <w:numPr>
          <w:ilvl w:val="0"/>
          <w:numId w:val="71"/>
        </w:numPr>
        <w:spacing w:after="0" w:line="240" w:lineRule="auto"/>
        <w:rPr>
          <w:sz w:val="24"/>
          <w:szCs w:val="24"/>
        </w:rPr>
      </w:pPr>
      <w:r w:rsidRPr="00E548EF">
        <w:rPr>
          <w:sz w:val="24"/>
          <w:szCs w:val="24"/>
        </w:rPr>
        <w:t>Heird, James C. and The American Quarter Horse Association, Competitive Horse Judging.</w:t>
      </w:r>
      <w:r>
        <w:rPr>
          <w:sz w:val="24"/>
          <w:szCs w:val="24"/>
        </w:rPr>
        <w:t xml:space="preserve"> </w:t>
      </w:r>
      <w:r w:rsidRPr="00E548EF">
        <w:rPr>
          <w:sz w:val="24"/>
          <w:szCs w:val="24"/>
        </w:rPr>
        <w:t>First Edition. The American Quarter Horse Association, 1990.</w:t>
      </w:r>
    </w:p>
    <w:p w14:paraId="231990B1" w14:textId="77D2115A" w:rsidR="00E548EF" w:rsidRPr="00E548EF" w:rsidRDefault="00E548EF" w:rsidP="00E548EF">
      <w:pPr>
        <w:pStyle w:val="ListParagraph"/>
        <w:numPr>
          <w:ilvl w:val="0"/>
          <w:numId w:val="71"/>
        </w:numPr>
        <w:spacing w:after="0" w:line="240" w:lineRule="auto"/>
        <w:rPr>
          <w:sz w:val="24"/>
          <w:szCs w:val="24"/>
        </w:rPr>
      </w:pPr>
      <w:hyperlink r:id="rId24" w:history="1">
        <w:r w:rsidRPr="00E4094A">
          <w:rPr>
            <w:rStyle w:val="Hyperlink"/>
            <w:sz w:val="24"/>
            <w:szCs w:val="24"/>
          </w:rPr>
          <w:t>https://equinehusbandry.ces.ncsu.edu/wp-content/uploads/2015/02/AQHA-Competitive-Horse-Judging.pdf</w:t>
        </w:r>
      </w:hyperlink>
      <w:r>
        <w:rPr>
          <w:sz w:val="24"/>
          <w:szCs w:val="24"/>
        </w:rPr>
        <w:t xml:space="preserve"> </w:t>
      </w:r>
    </w:p>
    <w:p w14:paraId="26D0ACEB" w14:textId="244B6EF5" w:rsidR="00E548EF" w:rsidRPr="00E548EF" w:rsidRDefault="00E548EF" w:rsidP="00E548EF">
      <w:pPr>
        <w:pStyle w:val="ListParagraph"/>
        <w:numPr>
          <w:ilvl w:val="0"/>
          <w:numId w:val="71"/>
        </w:numPr>
        <w:spacing w:after="0" w:line="240" w:lineRule="auto"/>
        <w:rPr>
          <w:sz w:val="24"/>
          <w:szCs w:val="24"/>
        </w:rPr>
      </w:pPr>
      <w:r w:rsidRPr="00E548EF">
        <w:rPr>
          <w:sz w:val="24"/>
          <w:szCs w:val="24"/>
        </w:rPr>
        <w:t>American Paint Horse Association, Fort Worth Texas-Judging References,- Judging</w:t>
      </w:r>
    </w:p>
    <w:p w14:paraId="7AC1A3D6" w14:textId="7DD63E0C" w:rsidR="00E548EF" w:rsidRPr="00BC356B" w:rsidRDefault="00E548EF" w:rsidP="00BC356B">
      <w:pPr>
        <w:pStyle w:val="ListParagraph"/>
        <w:numPr>
          <w:ilvl w:val="0"/>
          <w:numId w:val="71"/>
        </w:numPr>
        <w:spacing w:after="0" w:line="240" w:lineRule="auto"/>
        <w:rPr>
          <w:sz w:val="24"/>
          <w:szCs w:val="24"/>
        </w:rPr>
      </w:pPr>
      <w:r w:rsidRPr="00E548EF">
        <w:rPr>
          <w:sz w:val="24"/>
          <w:szCs w:val="24"/>
        </w:rPr>
        <w:t>References for horse judging and care. Team package is available for $150 for 1 instructor</w:t>
      </w:r>
      <w:r w:rsidR="00BC356B">
        <w:rPr>
          <w:sz w:val="24"/>
          <w:szCs w:val="24"/>
        </w:rPr>
        <w:t xml:space="preserve"> </w:t>
      </w:r>
      <w:r w:rsidRPr="00BC356B">
        <w:rPr>
          <w:sz w:val="24"/>
          <w:szCs w:val="24"/>
        </w:rPr>
        <w:t xml:space="preserve">and 25 students for 1 year of access. </w:t>
      </w:r>
      <w:hyperlink r:id="rId25" w:history="1">
        <w:r w:rsidR="00BC356B" w:rsidRPr="00E4094A">
          <w:rPr>
            <w:rStyle w:val="Hyperlink"/>
            <w:sz w:val="24"/>
            <w:szCs w:val="24"/>
          </w:rPr>
          <w:t>https://www.horseiq.com/</w:t>
        </w:r>
      </w:hyperlink>
      <w:r w:rsidR="00BC356B">
        <w:rPr>
          <w:sz w:val="24"/>
          <w:szCs w:val="24"/>
        </w:rPr>
        <w:t xml:space="preserve"> </w:t>
      </w:r>
    </w:p>
    <w:p w14:paraId="4137194D" w14:textId="14D87DB4" w:rsidR="00E548EF" w:rsidRPr="00BC356B" w:rsidRDefault="00E548EF" w:rsidP="00BC356B">
      <w:pPr>
        <w:pStyle w:val="ListParagraph"/>
        <w:numPr>
          <w:ilvl w:val="0"/>
          <w:numId w:val="71"/>
        </w:numPr>
        <w:spacing w:after="0" w:line="240" w:lineRule="auto"/>
        <w:rPr>
          <w:sz w:val="24"/>
          <w:szCs w:val="24"/>
        </w:rPr>
      </w:pPr>
      <w:r w:rsidRPr="00E548EF">
        <w:rPr>
          <w:sz w:val="24"/>
          <w:szCs w:val="24"/>
        </w:rPr>
        <w:t>Evans, J. Warren, Borton, Anthony, Hintz, Harold F., and Van Vleck, L. Dale, The HORSE,</w:t>
      </w:r>
      <w:r w:rsidR="00BC356B">
        <w:rPr>
          <w:sz w:val="24"/>
          <w:szCs w:val="24"/>
        </w:rPr>
        <w:t xml:space="preserve"> </w:t>
      </w:r>
      <w:r w:rsidRPr="00BC356B">
        <w:rPr>
          <w:sz w:val="24"/>
          <w:szCs w:val="24"/>
        </w:rPr>
        <w:t>current edition. W. H. Freeman and Company, 41 Madison Avenue, New York, NY 10010</w:t>
      </w:r>
      <w:r w:rsidR="00BC356B">
        <w:rPr>
          <w:sz w:val="24"/>
          <w:szCs w:val="24"/>
        </w:rPr>
        <w:t xml:space="preserve"> </w:t>
      </w:r>
      <w:r w:rsidRPr="00BC356B">
        <w:rPr>
          <w:sz w:val="24"/>
          <w:szCs w:val="24"/>
        </w:rPr>
        <w:t>ISBN 0-7167-1811-1</w:t>
      </w:r>
    </w:p>
    <w:p w14:paraId="2B3C2632" w14:textId="6C5DB667" w:rsidR="00BC356B" w:rsidRPr="00764427" w:rsidRDefault="00E548EF" w:rsidP="00764427">
      <w:pPr>
        <w:pStyle w:val="ListParagraph"/>
        <w:numPr>
          <w:ilvl w:val="0"/>
          <w:numId w:val="71"/>
        </w:numPr>
        <w:spacing w:after="0" w:line="240" w:lineRule="auto"/>
        <w:rPr>
          <w:sz w:val="24"/>
          <w:szCs w:val="24"/>
        </w:rPr>
      </w:pPr>
      <w:r w:rsidRPr="00E548EF">
        <w:rPr>
          <w:sz w:val="24"/>
          <w:szCs w:val="24"/>
        </w:rPr>
        <w:t xml:space="preserve">The American Youth Horse Council, </w:t>
      </w:r>
      <w:hyperlink r:id="rId26" w:history="1">
        <w:r w:rsidR="00764427" w:rsidRPr="00E4094A">
          <w:rPr>
            <w:rStyle w:val="Hyperlink"/>
            <w:sz w:val="24"/>
            <w:szCs w:val="24"/>
          </w:rPr>
          <w:t>https://www.ayhc.com/</w:t>
        </w:r>
      </w:hyperlink>
      <w:r w:rsidR="00764427">
        <w:rPr>
          <w:sz w:val="24"/>
          <w:szCs w:val="24"/>
        </w:rPr>
        <w:t xml:space="preserve"> </w:t>
      </w:r>
    </w:p>
    <w:p w14:paraId="76BE7967" w14:textId="2EDAAC15" w:rsidR="00E548EF" w:rsidRPr="00764427" w:rsidRDefault="00E548EF" w:rsidP="00764427">
      <w:pPr>
        <w:pStyle w:val="ListParagraph"/>
        <w:numPr>
          <w:ilvl w:val="0"/>
          <w:numId w:val="71"/>
        </w:numPr>
        <w:spacing w:after="0" w:line="240" w:lineRule="auto"/>
        <w:rPr>
          <w:sz w:val="24"/>
          <w:szCs w:val="24"/>
        </w:rPr>
      </w:pPr>
      <w:r w:rsidRPr="00E548EF">
        <w:rPr>
          <w:sz w:val="24"/>
          <w:szCs w:val="24"/>
        </w:rPr>
        <w:t>Equine Science Curriculum – a special project from the National Council for Agricultural</w:t>
      </w:r>
      <w:r w:rsidR="00764427">
        <w:rPr>
          <w:sz w:val="24"/>
          <w:szCs w:val="24"/>
        </w:rPr>
        <w:t xml:space="preserve"> </w:t>
      </w:r>
      <w:r w:rsidRPr="00764427">
        <w:rPr>
          <w:sz w:val="24"/>
          <w:szCs w:val="24"/>
        </w:rPr>
        <w:t xml:space="preserve">Education, </w:t>
      </w:r>
      <w:hyperlink r:id="rId27" w:history="1">
        <w:r w:rsidR="00764427" w:rsidRPr="00E4094A">
          <w:rPr>
            <w:rStyle w:val="Hyperlink"/>
            <w:sz w:val="24"/>
            <w:szCs w:val="24"/>
          </w:rPr>
          <w:t>https://www.ffa.org/thecouncil/resources</w:t>
        </w:r>
      </w:hyperlink>
      <w:r w:rsidR="00764427">
        <w:rPr>
          <w:sz w:val="24"/>
          <w:szCs w:val="24"/>
        </w:rPr>
        <w:t xml:space="preserve"> </w:t>
      </w:r>
    </w:p>
    <w:p w14:paraId="044457F6" w14:textId="5ED3F94C" w:rsidR="00E548EF" w:rsidRPr="00E548EF" w:rsidRDefault="00E548EF" w:rsidP="00E548EF">
      <w:pPr>
        <w:pStyle w:val="ListParagraph"/>
        <w:numPr>
          <w:ilvl w:val="0"/>
          <w:numId w:val="71"/>
        </w:numPr>
        <w:spacing w:after="0" w:line="240" w:lineRule="auto"/>
        <w:rPr>
          <w:sz w:val="24"/>
          <w:szCs w:val="24"/>
        </w:rPr>
      </w:pPr>
      <w:r w:rsidRPr="00E548EF">
        <w:rPr>
          <w:sz w:val="24"/>
          <w:szCs w:val="24"/>
        </w:rPr>
        <w:t xml:space="preserve">Tack Identification: Horses and Tack, Howard Ensminger, </w:t>
      </w:r>
      <w:hyperlink r:id="rId28" w:history="1">
        <w:r w:rsidR="00764427" w:rsidRPr="00E4094A">
          <w:rPr>
            <w:rStyle w:val="Hyperlink"/>
            <w:sz w:val="24"/>
            <w:szCs w:val="24"/>
          </w:rPr>
          <w:t>http://teskeys.com</w:t>
        </w:r>
      </w:hyperlink>
      <w:r w:rsidR="00764427">
        <w:rPr>
          <w:sz w:val="24"/>
          <w:szCs w:val="24"/>
        </w:rPr>
        <w:t xml:space="preserve"> </w:t>
      </w:r>
      <w:r w:rsidRPr="00E548EF">
        <w:rPr>
          <w:sz w:val="24"/>
          <w:szCs w:val="24"/>
        </w:rPr>
        <w:t xml:space="preserve"> select Tack</w:t>
      </w:r>
    </w:p>
    <w:p w14:paraId="4CEF2F70" w14:textId="4DBC2FFE" w:rsidR="00E548EF" w:rsidRPr="00E548EF" w:rsidRDefault="00E548EF" w:rsidP="00E548EF">
      <w:pPr>
        <w:pStyle w:val="ListParagraph"/>
        <w:numPr>
          <w:ilvl w:val="0"/>
          <w:numId w:val="71"/>
        </w:numPr>
        <w:spacing w:after="0" w:line="240" w:lineRule="auto"/>
        <w:rPr>
          <w:sz w:val="24"/>
          <w:szCs w:val="24"/>
        </w:rPr>
      </w:pPr>
      <w:r w:rsidRPr="00E548EF">
        <w:rPr>
          <w:sz w:val="24"/>
          <w:szCs w:val="24"/>
        </w:rPr>
        <w:t>Oklahoma State University horse breeds</w:t>
      </w:r>
      <w:r w:rsidR="00764427">
        <w:rPr>
          <w:sz w:val="24"/>
          <w:szCs w:val="24"/>
        </w:rPr>
        <w:t xml:space="preserve"> </w:t>
      </w:r>
      <w:hyperlink r:id="rId29" w:history="1">
        <w:r w:rsidR="00764427" w:rsidRPr="00E4094A">
          <w:rPr>
            <w:rStyle w:val="Hyperlink"/>
            <w:sz w:val="24"/>
            <w:szCs w:val="24"/>
          </w:rPr>
          <w:t>http://www.ansi.okstate.edu/breeds/horses/</w:t>
        </w:r>
      </w:hyperlink>
      <w:r w:rsidR="00764427">
        <w:rPr>
          <w:sz w:val="24"/>
          <w:szCs w:val="24"/>
        </w:rPr>
        <w:t xml:space="preserve"> </w:t>
      </w:r>
    </w:p>
    <w:p w14:paraId="0AB3FBDC" w14:textId="4701DB68" w:rsidR="00764427" w:rsidRPr="00764427" w:rsidRDefault="00E548EF" w:rsidP="00764427">
      <w:pPr>
        <w:pStyle w:val="ListParagraph"/>
        <w:numPr>
          <w:ilvl w:val="0"/>
          <w:numId w:val="71"/>
        </w:numPr>
        <w:spacing w:after="0" w:line="240" w:lineRule="auto"/>
        <w:rPr>
          <w:sz w:val="24"/>
          <w:szCs w:val="24"/>
        </w:rPr>
      </w:pPr>
      <w:r w:rsidRPr="00E548EF">
        <w:rPr>
          <w:sz w:val="24"/>
          <w:szCs w:val="24"/>
        </w:rPr>
        <w:t>University of Kentucky Agripedia website, search horse judgin</w:t>
      </w:r>
      <w:r w:rsidR="00764427">
        <w:rPr>
          <w:sz w:val="24"/>
          <w:szCs w:val="24"/>
        </w:rPr>
        <w:t xml:space="preserve">g </w:t>
      </w:r>
      <w:r w:rsidRPr="00E548EF">
        <w:rPr>
          <w:sz w:val="24"/>
          <w:szCs w:val="24"/>
        </w:rPr>
        <w:t>http://www2.ca.uky.edu/</w:t>
      </w:r>
    </w:p>
    <w:p w14:paraId="1270E08E" w14:textId="65D63617" w:rsidR="00E548EF" w:rsidRPr="00AC6522" w:rsidRDefault="00E548EF" w:rsidP="00AC6522">
      <w:pPr>
        <w:pStyle w:val="ListParagraph"/>
        <w:numPr>
          <w:ilvl w:val="0"/>
          <w:numId w:val="71"/>
        </w:numPr>
        <w:spacing w:after="0" w:line="240" w:lineRule="auto"/>
        <w:rPr>
          <w:sz w:val="24"/>
          <w:szCs w:val="24"/>
        </w:rPr>
      </w:pPr>
      <w:r w:rsidRPr="00E548EF">
        <w:rPr>
          <w:sz w:val="24"/>
          <w:szCs w:val="24"/>
        </w:rPr>
        <w:t>Texas A&amp;M AgriLife Learn Online Horse Judging Course,</w:t>
      </w:r>
      <w:r w:rsidR="00AC6522">
        <w:rPr>
          <w:sz w:val="24"/>
          <w:szCs w:val="24"/>
        </w:rPr>
        <w:t xml:space="preserve"> </w:t>
      </w:r>
      <w:hyperlink r:id="rId30" w:history="1">
        <w:r w:rsidR="00AC6522" w:rsidRPr="00E4094A">
          <w:rPr>
            <w:rStyle w:val="Hyperlink"/>
            <w:sz w:val="24"/>
            <w:szCs w:val="24"/>
          </w:rPr>
          <w:t>https://animalscience.tamu.edu/livestock-species/equine/online-judging/</w:t>
        </w:r>
      </w:hyperlink>
      <w:r w:rsidR="00AC6522">
        <w:rPr>
          <w:sz w:val="24"/>
          <w:szCs w:val="24"/>
        </w:rPr>
        <w:t xml:space="preserve"> </w:t>
      </w:r>
    </w:p>
    <w:p w14:paraId="0F6363C2" w14:textId="5EE562BD" w:rsidR="00E548EF" w:rsidRPr="00E548EF" w:rsidRDefault="00E548EF" w:rsidP="00E548EF">
      <w:pPr>
        <w:pStyle w:val="ListParagraph"/>
        <w:numPr>
          <w:ilvl w:val="0"/>
          <w:numId w:val="71"/>
        </w:numPr>
        <w:spacing w:after="0" w:line="240" w:lineRule="auto"/>
        <w:rPr>
          <w:sz w:val="24"/>
          <w:szCs w:val="24"/>
        </w:rPr>
      </w:pPr>
      <w:r w:rsidRPr="00E548EF">
        <w:rPr>
          <w:sz w:val="24"/>
          <w:szCs w:val="24"/>
        </w:rPr>
        <w:t>Black Hawk Horse Judging Manual available for purchase, http://bookstore-</w:t>
      </w:r>
    </w:p>
    <w:p w14:paraId="435D2F1C" w14:textId="77777777" w:rsidR="00AC6522" w:rsidRDefault="00E548EF" w:rsidP="00AC6522">
      <w:pPr>
        <w:pStyle w:val="ListParagraph"/>
        <w:numPr>
          <w:ilvl w:val="0"/>
          <w:numId w:val="71"/>
        </w:numPr>
        <w:spacing w:after="0" w:line="240" w:lineRule="auto"/>
        <w:rPr>
          <w:sz w:val="24"/>
          <w:szCs w:val="24"/>
        </w:rPr>
      </w:pPr>
      <w:r w:rsidRPr="00E548EF">
        <w:rPr>
          <w:sz w:val="24"/>
          <w:szCs w:val="24"/>
        </w:rPr>
        <w:t>east.bhc.edu/</w:t>
      </w:r>
      <w:r w:rsidR="00AC6522">
        <w:rPr>
          <w:sz w:val="24"/>
          <w:szCs w:val="24"/>
        </w:rPr>
        <w:t xml:space="preserve">  </w:t>
      </w:r>
    </w:p>
    <w:p w14:paraId="5B04B26F" w14:textId="40ACE1BF" w:rsidR="00BB79B8" w:rsidRPr="00AC6522" w:rsidRDefault="00E548EF" w:rsidP="00AC6522">
      <w:pPr>
        <w:pStyle w:val="ListParagraph"/>
        <w:numPr>
          <w:ilvl w:val="0"/>
          <w:numId w:val="71"/>
        </w:numPr>
        <w:spacing w:after="0" w:line="240" w:lineRule="auto"/>
        <w:rPr>
          <w:sz w:val="24"/>
          <w:szCs w:val="24"/>
        </w:rPr>
      </w:pPr>
      <w:r w:rsidRPr="00AC6522">
        <w:rPr>
          <w:sz w:val="24"/>
          <w:szCs w:val="24"/>
        </w:rPr>
        <w:t>Official Judging Guide from each of the various breed associations and audiovisuals</w:t>
      </w:r>
    </w:p>
    <w:p w14:paraId="3631A6CD" w14:textId="77777777" w:rsidR="00353A0B" w:rsidRDefault="00353A0B" w:rsidP="00353A0B">
      <w:pPr>
        <w:pStyle w:val="ListParagraph"/>
        <w:spacing w:after="0" w:line="240" w:lineRule="auto"/>
        <w:ind w:left="1440"/>
        <w:jc w:val="center"/>
        <w:rPr>
          <w:sz w:val="24"/>
          <w:szCs w:val="24"/>
        </w:rPr>
      </w:pPr>
    </w:p>
    <w:p w14:paraId="7ECEFDFE" w14:textId="77777777" w:rsidR="00AC6522" w:rsidRDefault="00AC6522" w:rsidP="00353A0B">
      <w:pPr>
        <w:pStyle w:val="ListParagraph"/>
        <w:spacing w:after="0" w:line="240" w:lineRule="auto"/>
        <w:ind w:left="1440"/>
        <w:jc w:val="center"/>
        <w:rPr>
          <w:sz w:val="24"/>
          <w:szCs w:val="24"/>
        </w:rPr>
      </w:pPr>
    </w:p>
    <w:p w14:paraId="0B70FD4D" w14:textId="77777777" w:rsidR="00AC6522" w:rsidRDefault="00AC6522" w:rsidP="00353A0B">
      <w:pPr>
        <w:pStyle w:val="ListParagraph"/>
        <w:spacing w:after="0" w:line="240" w:lineRule="auto"/>
        <w:ind w:left="1440"/>
        <w:jc w:val="center"/>
        <w:rPr>
          <w:sz w:val="24"/>
          <w:szCs w:val="24"/>
        </w:rPr>
      </w:pPr>
    </w:p>
    <w:p w14:paraId="3634CA0A" w14:textId="77777777" w:rsidR="00166319" w:rsidRDefault="00166319" w:rsidP="00353A0B">
      <w:pPr>
        <w:pStyle w:val="ListParagraph"/>
        <w:spacing w:after="0" w:line="240" w:lineRule="auto"/>
        <w:ind w:left="1440"/>
        <w:jc w:val="center"/>
        <w:rPr>
          <w:sz w:val="24"/>
          <w:szCs w:val="24"/>
        </w:rPr>
      </w:pPr>
    </w:p>
    <w:p w14:paraId="4B83603B" w14:textId="77777777" w:rsidR="00166319" w:rsidRDefault="00166319" w:rsidP="00353A0B">
      <w:pPr>
        <w:pStyle w:val="ListParagraph"/>
        <w:spacing w:after="0" w:line="240" w:lineRule="auto"/>
        <w:ind w:left="1440"/>
        <w:jc w:val="center"/>
        <w:rPr>
          <w:sz w:val="24"/>
          <w:szCs w:val="24"/>
        </w:rPr>
      </w:pPr>
    </w:p>
    <w:p w14:paraId="157DF6FD" w14:textId="77777777" w:rsidR="00166319" w:rsidRDefault="00166319" w:rsidP="00353A0B">
      <w:pPr>
        <w:pStyle w:val="ListParagraph"/>
        <w:spacing w:after="0" w:line="240" w:lineRule="auto"/>
        <w:ind w:left="1440"/>
        <w:jc w:val="center"/>
        <w:rPr>
          <w:sz w:val="24"/>
          <w:szCs w:val="24"/>
        </w:rPr>
      </w:pPr>
    </w:p>
    <w:p w14:paraId="6939AC29" w14:textId="77777777" w:rsidR="00166319" w:rsidRDefault="00166319" w:rsidP="00353A0B">
      <w:pPr>
        <w:pStyle w:val="ListParagraph"/>
        <w:spacing w:after="0" w:line="240" w:lineRule="auto"/>
        <w:ind w:left="1440"/>
        <w:jc w:val="center"/>
        <w:rPr>
          <w:sz w:val="24"/>
          <w:szCs w:val="24"/>
        </w:rPr>
      </w:pPr>
    </w:p>
    <w:p w14:paraId="4AADDCF5" w14:textId="77777777" w:rsidR="00166319" w:rsidRDefault="00166319" w:rsidP="00353A0B">
      <w:pPr>
        <w:pStyle w:val="ListParagraph"/>
        <w:spacing w:after="0" w:line="240" w:lineRule="auto"/>
        <w:ind w:left="1440"/>
        <w:jc w:val="center"/>
        <w:rPr>
          <w:sz w:val="24"/>
          <w:szCs w:val="24"/>
        </w:rPr>
      </w:pPr>
    </w:p>
    <w:p w14:paraId="7A9E8F13" w14:textId="77777777" w:rsidR="00166319" w:rsidRDefault="00166319" w:rsidP="00353A0B">
      <w:pPr>
        <w:pStyle w:val="ListParagraph"/>
        <w:spacing w:after="0" w:line="240" w:lineRule="auto"/>
        <w:ind w:left="1440"/>
        <w:jc w:val="center"/>
        <w:rPr>
          <w:sz w:val="24"/>
          <w:szCs w:val="24"/>
        </w:rPr>
      </w:pPr>
    </w:p>
    <w:p w14:paraId="51E61073" w14:textId="77777777" w:rsidR="00166319" w:rsidRDefault="00166319" w:rsidP="00353A0B">
      <w:pPr>
        <w:pStyle w:val="ListParagraph"/>
        <w:spacing w:after="0" w:line="240" w:lineRule="auto"/>
        <w:ind w:left="1440"/>
        <w:jc w:val="center"/>
        <w:rPr>
          <w:sz w:val="24"/>
          <w:szCs w:val="24"/>
        </w:rPr>
      </w:pPr>
    </w:p>
    <w:p w14:paraId="020D624F" w14:textId="77777777" w:rsidR="00166319" w:rsidRDefault="00166319" w:rsidP="00353A0B">
      <w:pPr>
        <w:pStyle w:val="ListParagraph"/>
        <w:spacing w:after="0" w:line="240" w:lineRule="auto"/>
        <w:ind w:left="1440"/>
        <w:jc w:val="center"/>
        <w:rPr>
          <w:sz w:val="24"/>
          <w:szCs w:val="24"/>
        </w:rPr>
      </w:pPr>
    </w:p>
    <w:p w14:paraId="341C1218" w14:textId="77777777" w:rsidR="00166319" w:rsidRDefault="00166319" w:rsidP="00353A0B">
      <w:pPr>
        <w:pStyle w:val="ListParagraph"/>
        <w:spacing w:after="0" w:line="240" w:lineRule="auto"/>
        <w:ind w:left="1440"/>
        <w:jc w:val="center"/>
        <w:rPr>
          <w:sz w:val="24"/>
          <w:szCs w:val="24"/>
        </w:rPr>
      </w:pPr>
    </w:p>
    <w:p w14:paraId="12475558" w14:textId="63D4630A" w:rsidR="00672BB4" w:rsidRPr="00166319" w:rsidRDefault="00672BB4" w:rsidP="00166319">
      <w:pPr>
        <w:spacing w:after="0" w:line="240" w:lineRule="auto"/>
        <w:rPr>
          <w:sz w:val="24"/>
          <w:szCs w:val="24"/>
        </w:rPr>
        <w:sectPr w:rsidR="00672BB4" w:rsidRPr="00166319" w:rsidSect="000B428A">
          <w:type w:val="continuous"/>
          <w:pgSz w:w="12242" w:h="15842" w:code="1"/>
          <w:pgMar w:top="864" w:right="720" w:bottom="864" w:left="864" w:header="706" w:footer="389" w:gutter="0"/>
          <w:cols w:space="708"/>
          <w:titlePg/>
          <w:docGrid w:linePitch="360"/>
        </w:sectPr>
      </w:pPr>
    </w:p>
    <w:p w14:paraId="2A494F6B" w14:textId="78B27966" w:rsidR="00353A0B" w:rsidRPr="00353A0B" w:rsidRDefault="00672BB4" w:rsidP="00D06A58">
      <w:pPr>
        <w:jc w:val="center"/>
        <w:rPr>
          <w:rFonts w:asciiTheme="majorHAnsi" w:hAnsiTheme="majorHAnsi"/>
          <w:sz w:val="24"/>
          <w:szCs w:val="24"/>
        </w:rPr>
        <w:sectPr w:rsidR="00353A0B" w:rsidRPr="00353A0B" w:rsidSect="00D10F7C">
          <w:type w:val="continuous"/>
          <w:pgSz w:w="12242" w:h="15842" w:code="1"/>
          <w:pgMar w:top="1411" w:right="720" w:bottom="1411" w:left="864" w:header="706" w:footer="389" w:gutter="0"/>
          <w:cols w:space="708"/>
          <w:titlePg/>
          <w:docGrid w:linePitch="360"/>
        </w:sectPr>
      </w:pPr>
      <w:r>
        <w:rPr>
          <w:rFonts w:asciiTheme="majorHAnsi" w:hAnsiTheme="majorHAnsi"/>
          <w:noProof/>
          <w:sz w:val="24"/>
          <w:szCs w:val="24"/>
        </w:rPr>
        <w:drawing>
          <wp:inline distT="0" distB="0" distL="0" distR="0" wp14:anchorId="550D5F41" wp14:editId="01E862C1">
            <wp:extent cx="5700877" cy="7251065"/>
            <wp:effectExtent l="0" t="0" r="0" b="6985"/>
            <wp:docPr id="1234815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15844" name="Picture 1234815844"/>
                    <pic:cNvPicPr/>
                  </pic:nvPicPr>
                  <pic:blipFill rotWithShape="1">
                    <a:blip r:embed="rId31">
                      <a:extLst>
                        <a:ext uri="{28A0092B-C50C-407E-A947-70E740481C1C}">
                          <a14:useLocalDpi xmlns:a14="http://schemas.microsoft.com/office/drawing/2010/main" val="0"/>
                        </a:ext>
                      </a:extLst>
                    </a:blip>
                    <a:srcRect l="1749" t="1502" r="2408" b="3181"/>
                    <a:stretch>
                      <a:fillRect/>
                    </a:stretch>
                  </pic:blipFill>
                  <pic:spPr bwMode="auto">
                    <a:xfrm>
                      <a:off x="0" y="0"/>
                      <a:ext cx="5733159" cy="7292126"/>
                    </a:xfrm>
                    <a:prstGeom prst="rect">
                      <a:avLst/>
                    </a:prstGeom>
                    <a:ln>
                      <a:noFill/>
                    </a:ln>
                    <a:extLst>
                      <a:ext uri="{53640926-AAD7-44D8-BBD7-CCE9431645EC}">
                        <a14:shadowObscured xmlns:a14="http://schemas.microsoft.com/office/drawing/2010/main"/>
                      </a:ext>
                    </a:extLst>
                  </pic:spPr>
                </pic:pic>
              </a:graphicData>
            </a:graphic>
          </wp:inline>
        </w:drawing>
      </w:r>
    </w:p>
    <w:p w14:paraId="1CBBEA63" w14:textId="57BF757F" w:rsidR="008A6422" w:rsidRDefault="008A6422" w:rsidP="00672BB4">
      <w:pPr>
        <w:sectPr w:rsidR="008A6422" w:rsidSect="00D10F7C">
          <w:type w:val="continuous"/>
          <w:pgSz w:w="12242" w:h="15842" w:code="1"/>
          <w:pgMar w:top="1411" w:right="1008" w:bottom="1411" w:left="864" w:header="706" w:footer="389" w:gutter="0"/>
          <w:cols w:space="708"/>
          <w:titlePg/>
          <w:docGrid w:linePitch="360"/>
        </w:sectPr>
      </w:pPr>
    </w:p>
    <w:p w14:paraId="0F45C64F" w14:textId="79FA819E" w:rsidR="00676838" w:rsidRPr="00392AA1" w:rsidRDefault="00392AA1" w:rsidP="00392AA1">
      <w:pPr>
        <w:jc w:val="center"/>
        <w:rPr>
          <w:b/>
          <w:bCs/>
          <w:sz w:val="32"/>
          <w:szCs w:val="32"/>
        </w:rPr>
        <w:sectPr w:rsidR="00676838" w:rsidRPr="00392AA1" w:rsidSect="00D10F7C">
          <w:type w:val="continuous"/>
          <w:pgSz w:w="12242" w:h="15842" w:code="1"/>
          <w:pgMar w:top="1411" w:right="1008" w:bottom="1411" w:left="864" w:header="706" w:footer="389" w:gutter="0"/>
          <w:cols w:space="708"/>
          <w:titlePg/>
          <w:docGrid w:linePitch="360"/>
        </w:sectPr>
      </w:pPr>
      <w:r>
        <w:rPr>
          <w:b/>
          <w:bCs/>
          <w:sz w:val="32"/>
          <w:szCs w:val="32"/>
        </w:rPr>
        <w:t>Scantron Example</w:t>
      </w:r>
    </w:p>
    <w:p w14:paraId="41618DF0" w14:textId="78F45DD4" w:rsidR="00492E7A" w:rsidRPr="004F4A11" w:rsidRDefault="00492E7A" w:rsidP="00672BB4">
      <w:pPr>
        <w:rPr>
          <w:rFonts w:asciiTheme="majorHAnsi" w:hAnsiTheme="majorHAnsi"/>
          <w:sz w:val="24"/>
          <w:szCs w:val="24"/>
        </w:rPr>
      </w:pPr>
    </w:p>
    <w:sectPr w:rsidR="00492E7A" w:rsidRPr="004F4A11" w:rsidSect="00D10F7C">
      <w:type w:val="continuous"/>
      <w:pgSz w:w="12242" w:h="15842" w:code="1"/>
      <w:pgMar w:top="1411" w:right="1008" w:bottom="1411" w:left="864" w:header="706" w:footer="3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C349D" w14:textId="77777777" w:rsidR="00510E78" w:rsidRDefault="00510E78" w:rsidP="00E974FE">
      <w:pPr>
        <w:spacing w:after="0" w:line="240" w:lineRule="auto"/>
      </w:pPr>
      <w:r>
        <w:separator/>
      </w:r>
    </w:p>
  </w:endnote>
  <w:endnote w:type="continuationSeparator" w:id="0">
    <w:p w14:paraId="5F7A8F49" w14:textId="77777777" w:rsidR="00510E78" w:rsidRDefault="00510E78" w:rsidP="00E974FE">
      <w:pPr>
        <w:spacing w:after="0" w:line="240" w:lineRule="auto"/>
      </w:pPr>
      <w:r>
        <w:continuationSeparator/>
      </w:r>
    </w:p>
  </w:endnote>
  <w:endnote w:type="continuationNotice" w:id="1">
    <w:p w14:paraId="21A76025" w14:textId="77777777" w:rsidR="00510E78" w:rsidRDefault="00510E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embedRegular r:id="rId1" w:fontKey="{1EAD7031-D7E0-42C6-B2D4-9FAFBE87D417}"/>
    <w:embedBold r:id="rId2" w:fontKey="{51F21B28-DDD2-41AE-908D-A20FABA4DD15}"/>
    <w:embedItalic r:id="rId3" w:fontKey="{45463459-530B-41C6-B37A-EEA4126DA11A}"/>
  </w:font>
  <w:font w:name="Anton">
    <w:charset w:val="00"/>
    <w:family w:val="auto"/>
    <w:pitch w:val="variable"/>
    <w:sig w:usb0="A00000FF" w:usb1="4000207B" w:usb2="00000000" w:usb3="00000000" w:csb0="00000193" w:csb1="00000000"/>
    <w:embedRegular r:id="rId4" w:fontKey="{F7010BCB-C8E6-4984-B57F-E94AEC716FB4}"/>
    <w:embedBold r:id="rId5" w:fontKey="{CD270831-422B-473F-92BE-41A71EF332CE}"/>
    <w:embedItalic r:id="rId6" w:fontKey="{4C91572F-F415-4502-98BA-F243E1CD1AE7}"/>
  </w:font>
  <w:font w:name="Segoe UI">
    <w:panose1 w:val="020B0502040204020203"/>
    <w:charset w:val="00"/>
    <w:family w:val="swiss"/>
    <w:pitch w:val="variable"/>
    <w:sig w:usb0="E4002EFF" w:usb1="C000E47F" w:usb2="00000009" w:usb3="00000000" w:csb0="000001FF" w:csb1="00000000"/>
    <w:embedRegular r:id="rId7" w:fontKey="{61DC2977-EF09-4543-9E25-82F702F82FDC}"/>
  </w:font>
  <w:font w:name="Consolas">
    <w:panose1 w:val="020B0609020204030204"/>
    <w:charset w:val="00"/>
    <w:family w:val="modern"/>
    <w:pitch w:val="fixed"/>
    <w:sig w:usb0="E10006FF" w:usb1="4000FCFF" w:usb2="00000009" w:usb3="00000000" w:csb0="0000019F" w:csb1="00000000"/>
    <w:embedRegular r:id="rId8" w:fontKey="{A1CD7445-4523-49D2-8DED-53162BDC6F4F}"/>
  </w:font>
  <w:font w:name="DM Serif Text">
    <w:charset w:val="00"/>
    <w:family w:val="auto"/>
    <w:pitch w:val="variable"/>
    <w:sig w:usb0="8000006F" w:usb1="0000004B" w:usb2="00000000" w:usb3="00000000" w:csb0="0000019F" w:csb1="00000000"/>
    <w:embedBold r:id="rId9" w:fontKey="{210F6854-79AB-4DC6-A142-3239FC8732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B5B5" w14:textId="77777777" w:rsidR="00C34B4C" w:rsidRDefault="00C34B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295600299"/>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14:paraId="7EDBEBB4" w14:textId="6250F1E4" w:rsidR="00E766E8" w:rsidRDefault="00E766E8">
            <w:pPr>
              <w:rPr>
                <w:rFonts w:asciiTheme="majorHAnsi" w:eastAsiaTheme="majorEastAsia" w:hAnsiTheme="majorHAnsi" w:cstheme="majorBidi"/>
              </w:rPr>
            </w:pPr>
            <w:r>
              <w:rPr>
                <w:rFonts w:asciiTheme="majorHAnsi" w:eastAsiaTheme="majorEastAsia" w:hAnsiTheme="majorHAnsi" w:cstheme="majorBidi"/>
                <w:noProof/>
                <w:lang w:val="en-US"/>
              </w:rPr>
              <mc:AlternateContent>
                <mc:Choice Requires="wps">
                  <w:drawing>
                    <wp:anchor distT="0" distB="0" distL="114300" distR="114300" simplePos="0" relativeHeight="251658247" behindDoc="0" locked="0" layoutInCell="1" allowOverlap="1" wp14:anchorId="36D3E0B2" wp14:editId="173E4D46">
                      <wp:simplePos x="0" y="0"/>
                      <wp:positionH relativeFrom="margin">
                        <wp:posOffset>3070860</wp:posOffset>
                      </wp:positionH>
                      <wp:positionV relativeFrom="page">
                        <wp:posOffset>9429751</wp:posOffset>
                      </wp:positionV>
                      <wp:extent cx="626745" cy="482600"/>
                      <wp:effectExtent l="0" t="0" r="1905" b="0"/>
                      <wp:wrapNone/>
                      <wp:docPr id="13042154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8260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5FD03F" w14:textId="7605BCE1" w:rsidR="00E766E8" w:rsidRDefault="00E766E8">
                                  <w:pPr>
                                    <w:pStyle w:val="Footer"/>
                                    <w:rPr>
                                      <w:b w:val="0"/>
                                      <w:bCs/>
                                      <w:color w:val="FFFFFF" w:themeColor="background1"/>
                                      <w:sz w:val="32"/>
                                      <w:szCs w:val="32"/>
                                    </w:rPr>
                                  </w:pPr>
                                  <w:r>
                                    <w:rPr>
                                      <w:b w:val="0"/>
                                      <w:color w:val="auto"/>
                                      <w:sz w:val="22"/>
                                      <w:szCs w:val="22"/>
                                    </w:rPr>
                                    <w:fldChar w:fldCharType="begin"/>
                                  </w:r>
                                  <w:r>
                                    <w:instrText xml:space="preserve"> PAGE    \* MERGEFORMAT </w:instrText>
                                  </w:r>
                                  <w:r>
                                    <w:rPr>
                                      <w:b w:val="0"/>
                                      <w:color w:val="auto"/>
                                      <w:sz w:val="22"/>
                                      <w:szCs w:val="22"/>
                                    </w:rPr>
                                    <w:fldChar w:fldCharType="separate"/>
                                  </w:r>
                                  <w:r w:rsidR="00E80841" w:rsidRPr="00E80841">
                                    <w:rPr>
                                      <w:bCs/>
                                      <w:noProof/>
                                      <w:color w:val="FFFFFF" w:themeColor="background1"/>
                                      <w:sz w:val="32"/>
                                      <w:szCs w:val="32"/>
                                    </w:rPr>
                                    <w:t>3</w:t>
                                  </w:r>
                                  <w:r>
                                    <w:rPr>
                                      <w:b w:val="0"/>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D3E0B2" id="Oval 1" o:spid="_x0000_s1026" style="position:absolute;margin-left:241.8pt;margin-top:742.5pt;width:49.35pt;height:3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" fillcolor="#40618b" stroked="f">
                      <v:textbox>
                        <w:txbxContent>
                          <w:p w14:paraId="795FD03F" w14:textId="7605BCE1" w:rsidR="00E766E8" w:rsidRDefault="00E766E8">
                            <w:pPr>
                              <w:pStyle w:val="Footer"/>
                              <w:rPr>
                                <w:b w:val="0"/>
                                <w:bCs/>
                                <w:color w:val="FFFFFF" w:themeColor="background1"/>
                                <w:sz w:val="32"/>
                                <w:szCs w:val="32"/>
                              </w:rPr>
                            </w:pPr>
                            <w:r>
                              <w:rPr>
                                <w:b w:val="0"/>
                                <w:color w:val="auto"/>
                                <w:sz w:val="22"/>
                                <w:szCs w:val="22"/>
                              </w:rPr>
                              <w:fldChar w:fldCharType="begin"/>
                            </w:r>
                            <w:r>
                              <w:instrText xml:space="preserve"> PAGE    \* MERGEFORMAT </w:instrText>
                            </w:r>
                            <w:r>
                              <w:rPr>
                                <w:b w:val="0"/>
                                <w:color w:val="auto"/>
                                <w:sz w:val="22"/>
                                <w:szCs w:val="22"/>
                              </w:rPr>
                              <w:fldChar w:fldCharType="separate"/>
                            </w:r>
                            <w:r w:rsidR="00E80841" w:rsidRPr="00E80841">
                              <w:rPr>
                                <w:bCs/>
                                <w:noProof/>
                                <w:color w:val="FFFFFF" w:themeColor="background1"/>
                                <w:sz w:val="32"/>
                                <w:szCs w:val="32"/>
                              </w:rPr>
                              <w:t>3</w:t>
                            </w:r>
                            <w:r>
                              <w:rPr>
                                <w:b w:val="0"/>
                                <w:bCs/>
                                <w:noProof/>
                                <w:color w:val="FFFFFF" w:themeColor="background1"/>
                                <w:sz w:val="32"/>
                                <w:szCs w:val="32"/>
                              </w:rPr>
                              <w:fldChar w:fldCharType="end"/>
                            </w:r>
                          </w:p>
                        </w:txbxContent>
                      </v:textbox>
                      <w10:wrap anchorx="margin" anchory="page"/>
                    </v:oval>
                  </w:pict>
                </mc:Fallback>
              </mc:AlternateContent>
            </w:r>
          </w:p>
        </w:sdtContent>
      </w:sdt>
    </w:sdtContent>
  </w:sdt>
  <w:p w14:paraId="7435B766" w14:textId="740FBEAC" w:rsidR="00E974FE" w:rsidRDefault="00E974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B7D3" w14:textId="77777777" w:rsidR="00C34B4C" w:rsidRDefault="00C34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BBCEA" w14:textId="77777777" w:rsidR="00510E78" w:rsidRDefault="00510E78" w:rsidP="00E974FE">
      <w:pPr>
        <w:spacing w:after="0" w:line="240" w:lineRule="auto"/>
      </w:pPr>
      <w:r>
        <w:separator/>
      </w:r>
    </w:p>
  </w:footnote>
  <w:footnote w:type="continuationSeparator" w:id="0">
    <w:p w14:paraId="4D5C2224" w14:textId="77777777" w:rsidR="00510E78" w:rsidRDefault="00510E78" w:rsidP="00E974FE">
      <w:pPr>
        <w:spacing w:after="0" w:line="240" w:lineRule="auto"/>
      </w:pPr>
      <w:r>
        <w:continuationSeparator/>
      </w:r>
    </w:p>
  </w:footnote>
  <w:footnote w:type="continuationNotice" w:id="1">
    <w:p w14:paraId="44EE52A2" w14:textId="77777777" w:rsidR="00510E78" w:rsidRDefault="00510E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DBA4" w14:textId="4C5E22EE" w:rsidR="006D2486" w:rsidRDefault="006D24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84B8" w14:textId="526EF334" w:rsidR="00E974FE" w:rsidRDefault="00E87B95">
    <w:pPr>
      <w:pStyle w:val="Header"/>
    </w:pPr>
    <w:r>
      <w:rPr>
        <w:noProof/>
        <w:lang w:val="en-US"/>
      </w:rPr>
      <w:drawing>
        <wp:anchor distT="0" distB="0" distL="114300" distR="114300" simplePos="0" relativeHeight="251658242" behindDoc="1" locked="0" layoutInCell="1" allowOverlap="1" wp14:anchorId="6E848648" wp14:editId="6D206DCB">
          <wp:simplePos x="895350" y="447675"/>
          <wp:positionH relativeFrom="page">
            <wp:align>center</wp:align>
          </wp:positionH>
          <wp:positionV relativeFrom="page">
            <wp:posOffset>264160</wp:posOffset>
          </wp:positionV>
          <wp:extent cx="7138800" cy="9531607"/>
          <wp:effectExtent l="0" t="0" r="5080" b="0"/>
          <wp:wrapNone/>
          <wp:docPr id="714447721" name="Picture 71444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sidR="00E974FE">
      <w:rPr>
        <w:noProof/>
        <w:lang w:val="en-US"/>
      </w:rPr>
      <mc:AlternateContent>
        <mc:Choice Requires="wps">
          <w:drawing>
            <wp:anchor distT="0" distB="0" distL="114300" distR="114300" simplePos="0" relativeHeight="251658240" behindDoc="1" locked="0" layoutInCell="1" allowOverlap="1" wp14:anchorId="1020E57B" wp14:editId="59106657">
              <wp:simplePos x="0" y="0"/>
              <wp:positionH relativeFrom="page">
                <wp:align>center</wp:align>
              </wp:positionH>
              <wp:positionV relativeFrom="page">
                <wp:posOffset>422910</wp:posOffset>
              </wp:positionV>
              <wp:extent cx="7772400" cy="205920"/>
              <wp:effectExtent l="0" t="0" r="0" b="3810"/>
              <wp:wrapNone/>
              <wp:docPr id="2" name="Rectangle 2"/>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EDBD6" id="Rectangle 2" o:spid="_x0000_s1026" style="position:absolute;margin-left:0;margin-top:33.3pt;width:612pt;height:16.2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" fillcolor="#f2dab2 [3214]" stroked="f" strokeweight="1pt">
              <w10:wrap anchorx="page" anchory="page"/>
            </v:rect>
          </w:pict>
        </mc:Fallback>
      </mc:AlternateContent>
    </w:r>
    <w:r w:rsidR="00E974FE">
      <w:rPr>
        <w:noProof/>
        <w:lang w:val="en-US"/>
      </w:rPr>
      <mc:AlternateContent>
        <mc:Choice Requires="wps">
          <w:drawing>
            <wp:anchor distT="0" distB="0" distL="114300" distR="114300" simplePos="0" relativeHeight="251658241" behindDoc="1" locked="0" layoutInCell="1" allowOverlap="1" wp14:anchorId="6532FC75" wp14:editId="700C0113">
              <wp:simplePos x="0" y="0"/>
              <wp:positionH relativeFrom="page">
                <wp:align>center</wp:align>
              </wp:positionH>
              <wp:positionV relativeFrom="page">
                <wp:align>top</wp:align>
              </wp:positionV>
              <wp:extent cx="7772400" cy="55764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557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F59F3" id="Rectangle 1" o:spid="_x0000_s1026" style="position:absolute;margin-left:0;margin-top:0;width:612pt;height:43.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" fillcolor="#011e41 [3215]"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6409" w14:textId="5CABF836" w:rsidR="004B7734" w:rsidRDefault="00C34B4C">
    <w:pPr>
      <w:pStyle w:val="Header"/>
    </w:pPr>
    <w:r>
      <w:rPr>
        <w:noProof/>
        <w:lang w:val="en-US"/>
      </w:rPr>
      <w:drawing>
        <wp:anchor distT="0" distB="0" distL="114300" distR="114300" simplePos="0" relativeHeight="251658245" behindDoc="1" locked="0" layoutInCell="1" allowOverlap="1" wp14:anchorId="23ABF603" wp14:editId="4FA271CB">
          <wp:simplePos x="0" y="0"/>
          <wp:positionH relativeFrom="page">
            <wp:align>center</wp:align>
          </wp:positionH>
          <wp:positionV relativeFrom="page">
            <wp:posOffset>257810</wp:posOffset>
          </wp:positionV>
          <wp:extent cx="7138670" cy="9531350"/>
          <wp:effectExtent l="0" t="0" r="5080" b="0"/>
          <wp:wrapNone/>
          <wp:docPr id="2009598972" name="Picture 200959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670" cy="9531350"/>
                  </a:xfrm>
                  <a:prstGeom prst="rect">
                    <a:avLst/>
                  </a:prstGeom>
                </pic:spPr>
              </pic:pic>
            </a:graphicData>
          </a:graphic>
          <wp14:sizeRelH relativeFrom="margin">
            <wp14:pctWidth>0</wp14:pctWidth>
          </wp14:sizeRelH>
          <wp14:sizeRelV relativeFrom="margin">
            <wp14:pctHeight>0</wp14:pctHeight>
          </wp14:sizeRelV>
        </wp:anchor>
      </w:drawing>
    </w:r>
    <w:r w:rsidR="00CA2FEE">
      <w:rPr>
        <w:noProof/>
        <w:lang w:val="en-US"/>
      </w:rPr>
      <w:drawing>
        <wp:anchor distT="0" distB="0" distL="114300" distR="114300" simplePos="0" relativeHeight="251666439" behindDoc="1" locked="0" layoutInCell="1" allowOverlap="1" wp14:anchorId="3BF71BFA" wp14:editId="510365AB">
          <wp:simplePos x="0" y="0"/>
          <wp:positionH relativeFrom="column">
            <wp:posOffset>3121660</wp:posOffset>
          </wp:positionH>
          <wp:positionV relativeFrom="paragraph">
            <wp:posOffset>358140</wp:posOffset>
          </wp:positionV>
          <wp:extent cx="1030605" cy="1066800"/>
          <wp:effectExtent l="0" t="0" r="0" b="0"/>
          <wp:wrapTight wrapText="bothSides">
            <wp:wrapPolygon edited="0">
              <wp:start x="3993" y="0"/>
              <wp:lineTo x="0" y="4243"/>
              <wp:lineTo x="0" y="15429"/>
              <wp:lineTo x="2396" y="18514"/>
              <wp:lineTo x="2396" y="19286"/>
              <wp:lineTo x="7985" y="21214"/>
              <wp:lineTo x="9982" y="21214"/>
              <wp:lineTo x="13575" y="21214"/>
              <wp:lineTo x="14373" y="21214"/>
              <wp:lineTo x="20362" y="18900"/>
              <wp:lineTo x="21161" y="16971"/>
              <wp:lineTo x="21161" y="5014"/>
              <wp:lineTo x="20362" y="3857"/>
              <wp:lineTo x="16769" y="0"/>
              <wp:lineTo x="3993" y="0"/>
            </wp:wrapPolygon>
          </wp:wrapTight>
          <wp:docPr id="423435168"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57642" name="Picture 6"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30605" cy="1066800"/>
                  </a:xfrm>
                  <a:prstGeom prst="rect">
                    <a:avLst/>
                  </a:prstGeom>
                </pic:spPr>
              </pic:pic>
            </a:graphicData>
          </a:graphic>
          <wp14:sizeRelH relativeFrom="margin">
            <wp14:pctWidth>0</wp14:pctWidth>
          </wp14:sizeRelH>
          <wp14:sizeRelV relativeFrom="margin">
            <wp14:pctHeight>0</wp14:pctHeight>
          </wp14:sizeRelV>
        </wp:anchor>
      </w:drawing>
    </w:r>
    <w:r w:rsidR="005B57AA">
      <w:rPr>
        <w:noProof/>
        <w:lang w:val="en-US"/>
      </w:rPr>
      <w:drawing>
        <wp:anchor distT="0" distB="215900" distL="114300" distR="114300" simplePos="0" relativeHeight="251658246" behindDoc="0" locked="0" layoutInCell="1" allowOverlap="1" wp14:anchorId="17921750" wp14:editId="3F60D36D">
          <wp:simplePos x="0" y="0"/>
          <wp:positionH relativeFrom="page">
            <wp:posOffset>2616835</wp:posOffset>
          </wp:positionH>
          <wp:positionV relativeFrom="page">
            <wp:posOffset>738505</wp:posOffset>
          </wp:positionV>
          <wp:extent cx="985680" cy="1229400"/>
          <wp:effectExtent l="0" t="0" r="5080" b="8890"/>
          <wp:wrapTopAndBottom/>
          <wp:docPr id="563006169" name="Picture 56300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st.png"/>
                  <pic:cNvPicPr/>
                </pic:nvPicPr>
                <pic:blipFill>
                  <a:blip r:embed="rId3">
                    <a:extLst>
                      <a:ext uri="{28A0092B-C50C-407E-A947-70E740481C1C}">
                        <a14:useLocalDpi xmlns:a14="http://schemas.microsoft.com/office/drawing/2010/main" val="0"/>
                      </a:ext>
                    </a:extLst>
                  </a:blip>
                  <a:stretch>
                    <a:fillRect/>
                  </a:stretch>
                </pic:blipFill>
                <pic:spPr>
                  <a:xfrm>
                    <a:off x="0" y="0"/>
                    <a:ext cx="985680" cy="1229400"/>
                  </a:xfrm>
                  <a:prstGeom prst="rect">
                    <a:avLst/>
                  </a:prstGeom>
                </pic:spPr>
              </pic:pic>
            </a:graphicData>
          </a:graphic>
          <wp14:sizeRelH relativeFrom="page">
            <wp14:pctWidth>0</wp14:pctWidth>
          </wp14:sizeRelH>
          <wp14:sizeRelV relativeFrom="page">
            <wp14:pctHeight>0</wp14:pctHeight>
          </wp14:sizeRelV>
        </wp:anchor>
      </w:drawing>
    </w:r>
    <w:r w:rsidR="004B7734">
      <w:rPr>
        <w:noProof/>
        <w:lang w:val="en-US"/>
      </w:rPr>
      <mc:AlternateContent>
        <mc:Choice Requires="wps">
          <w:drawing>
            <wp:anchor distT="0" distB="0" distL="114300" distR="114300" simplePos="0" relativeHeight="251658243" behindDoc="1" locked="0" layoutInCell="1" allowOverlap="1" wp14:anchorId="671D9315" wp14:editId="74A07573">
              <wp:simplePos x="0" y="0"/>
              <wp:positionH relativeFrom="page">
                <wp:align>center</wp:align>
              </wp:positionH>
              <wp:positionV relativeFrom="page">
                <wp:posOffset>1257300</wp:posOffset>
              </wp:positionV>
              <wp:extent cx="7772400" cy="205920"/>
              <wp:effectExtent l="0" t="0" r="0" b="3810"/>
              <wp:wrapNone/>
              <wp:docPr id="8" name="Rectangle 8"/>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8BD53" id="Rectangle 8" o:spid="_x0000_s1026" style="position:absolute;margin-left:0;margin-top:99pt;width:612pt;height:16.2pt;z-index:-251658237;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" fillcolor="#f2dab2 [3214]" stroked="f" strokeweight="1pt">
              <w10:wrap anchorx="page" anchory="page"/>
            </v:rect>
          </w:pict>
        </mc:Fallback>
      </mc:AlternateContent>
    </w:r>
    <w:r w:rsidR="004B7734">
      <w:rPr>
        <w:noProof/>
        <w:lang w:val="en-US"/>
      </w:rPr>
      <mc:AlternateContent>
        <mc:Choice Requires="wps">
          <w:drawing>
            <wp:anchor distT="0" distB="0" distL="114300" distR="114300" simplePos="0" relativeHeight="251658244" behindDoc="1" locked="0" layoutInCell="1" allowOverlap="1" wp14:anchorId="4AC6C166" wp14:editId="45F65360">
              <wp:simplePos x="0" y="0"/>
              <wp:positionH relativeFrom="page">
                <wp:align>center</wp:align>
              </wp:positionH>
              <wp:positionV relativeFrom="page">
                <wp:align>top</wp:align>
              </wp:positionV>
              <wp:extent cx="7772400" cy="1257480"/>
              <wp:effectExtent l="0" t="0" r="0" b="0"/>
              <wp:wrapNone/>
              <wp:docPr id="9" name="Rectangle 9"/>
              <wp:cNvGraphicFramePr/>
              <a:graphic xmlns:a="http://schemas.openxmlformats.org/drawingml/2006/main">
                <a:graphicData uri="http://schemas.microsoft.com/office/word/2010/wordprocessingShape">
                  <wps:wsp>
                    <wps:cNvSpPr/>
                    <wps:spPr>
                      <a:xfrm>
                        <a:off x="0" y="0"/>
                        <a:ext cx="7772400" cy="1257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E1D9A" id="Rectangle 9" o:spid="_x0000_s1026" style="position:absolute;margin-left:0;margin-top:0;width:612pt;height:99pt;z-index:-25165823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" fillcolor="#011e41 [321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0.5pt" o:bullet="t">
        <v:imagedata r:id="rId1" o:title="bullet"/>
      </v:shape>
    </w:pict>
  </w:numPicBullet>
  <w:abstractNum w:abstractNumId="0" w15:restartNumberingAfterBreak="0">
    <w:nsid w:val="FFFFFF7C"/>
    <w:multiLevelType w:val="singleLevel"/>
    <w:tmpl w:val="02EC65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C618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61CF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60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623F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014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8AD0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A29A5C"/>
    <w:lvl w:ilvl="0">
      <w:start w:val="1"/>
      <w:numFmt w:val="bullet"/>
      <w:pStyle w:val="ListBullet2"/>
      <w:lvlText w:val=""/>
      <w:lvlJc w:val="left"/>
      <w:pPr>
        <w:ind w:left="644" w:hanging="360"/>
      </w:pPr>
      <w:rPr>
        <w:rFonts w:ascii="Wingdings" w:hAnsi="Wingdings" w:hint="default"/>
        <w:color w:val="011E41" w:themeColor="text2"/>
      </w:rPr>
    </w:lvl>
  </w:abstractNum>
  <w:abstractNum w:abstractNumId="8" w15:restartNumberingAfterBreak="0">
    <w:nsid w:val="FFFFFF88"/>
    <w:multiLevelType w:val="singleLevel"/>
    <w:tmpl w:val="0A7EF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8E5D10"/>
    <w:lvl w:ilvl="0">
      <w:start w:val="1"/>
      <w:numFmt w:val="bullet"/>
      <w:pStyle w:val="ListBullet"/>
      <w:lvlText w:val="•"/>
      <w:lvlJc w:val="left"/>
      <w:pPr>
        <w:ind w:left="360" w:hanging="360"/>
      </w:pPr>
      <w:rPr>
        <w:rFonts w:ascii="Arial" w:hAnsi="Arial" w:hint="default"/>
        <w:color w:val="011E41" w:themeColor="text2"/>
      </w:rPr>
    </w:lvl>
  </w:abstractNum>
  <w:abstractNum w:abstractNumId="10" w15:restartNumberingAfterBreak="0">
    <w:nsid w:val="03E067B1"/>
    <w:multiLevelType w:val="hybridMultilevel"/>
    <w:tmpl w:val="E2F6A13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E44F8F"/>
    <w:multiLevelType w:val="hybridMultilevel"/>
    <w:tmpl w:val="B54A4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471AA1"/>
    <w:multiLevelType w:val="hybridMultilevel"/>
    <w:tmpl w:val="A7A00DE0"/>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5B1742"/>
    <w:multiLevelType w:val="hybridMultilevel"/>
    <w:tmpl w:val="0A9434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0A337AB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C960F32"/>
    <w:multiLevelType w:val="hybridMultilevel"/>
    <w:tmpl w:val="9AAA0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A63B13"/>
    <w:multiLevelType w:val="hybridMultilevel"/>
    <w:tmpl w:val="A80A0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346F3F"/>
    <w:multiLevelType w:val="hybridMultilevel"/>
    <w:tmpl w:val="EF9CDAF6"/>
    <w:lvl w:ilvl="0" w:tplc="942E18F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5482350"/>
    <w:multiLevelType w:val="hybridMultilevel"/>
    <w:tmpl w:val="EE442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594056C"/>
    <w:multiLevelType w:val="hybridMultilevel"/>
    <w:tmpl w:val="845A0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5DD7660"/>
    <w:multiLevelType w:val="hybridMultilevel"/>
    <w:tmpl w:val="0464B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6600F6D"/>
    <w:multiLevelType w:val="hybridMultilevel"/>
    <w:tmpl w:val="DC184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6666B56"/>
    <w:multiLevelType w:val="hybridMultilevel"/>
    <w:tmpl w:val="FC9A2A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AE4F32"/>
    <w:multiLevelType w:val="hybridMultilevel"/>
    <w:tmpl w:val="1346C88E"/>
    <w:lvl w:ilvl="0" w:tplc="B686AA7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78E5BBF"/>
    <w:multiLevelType w:val="hybridMultilevel"/>
    <w:tmpl w:val="C53ADC50"/>
    <w:lvl w:ilvl="0" w:tplc="1854C6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6027CE"/>
    <w:multiLevelType w:val="hybridMultilevel"/>
    <w:tmpl w:val="A5F8A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AA96F43"/>
    <w:multiLevelType w:val="hybridMultilevel"/>
    <w:tmpl w:val="64FA5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D92250B"/>
    <w:multiLevelType w:val="hybridMultilevel"/>
    <w:tmpl w:val="EF9CDAF6"/>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21B56125"/>
    <w:multiLevelType w:val="hybridMultilevel"/>
    <w:tmpl w:val="0D64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927F08"/>
    <w:multiLevelType w:val="hybridMultilevel"/>
    <w:tmpl w:val="5AD4D264"/>
    <w:lvl w:ilvl="0" w:tplc="049C3342">
      <w:start w:val="1"/>
      <w:numFmt w:val="bullet"/>
      <w:lvlText w:val=""/>
      <w:lvlJc w:val="left"/>
      <w:pPr>
        <w:ind w:left="1440" w:hanging="360"/>
      </w:pPr>
      <w:rPr>
        <w:rFonts w:ascii="Symbol" w:hAnsi="Symbol" w:hint="default"/>
        <w:color w:val="011E41"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3511890"/>
    <w:multiLevelType w:val="hybridMultilevel"/>
    <w:tmpl w:val="E3561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542B3E"/>
    <w:multiLevelType w:val="hybridMultilevel"/>
    <w:tmpl w:val="100AA0B6"/>
    <w:lvl w:ilvl="0" w:tplc="049C3342">
      <w:start w:val="1"/>
      <w:numFmt w:val="bullet"/>
      <w:lvlText w:val=""/>
      <w:lvlJc w:val="left"/>
      <w:pPr>
        <w:ind w:left="720" w:hanging="360"/>
      </w:pPr>
      <w:rPr>
        <w:rFonts w:ascii="Symbol" w:hAnsi="Symbol" w:hint="default"/>
        <w:color w:val="011E41"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AF5AD6"/>
    <w:multiLevelType w:val="hybridMultilevel"/>
    <w:tmpl w:val="01987A98"/>
    <w:lvl w:ilvl="0" w:tplc="049C3342">
      <w:start w:val="1"/>
      <w:numFmt w:val="bullet"/>
      <w:lvlText w:val=""/>
      <w:lvlJc w:val="left"/>
      <w:pPr>
        <w:ind w:left="1440" w:hanging="360"/>
      </w:pPr>
      <w:rPr>
        <w:rFonts w:ascii="Symbol" w:hAnsi="Symbol" w:hint="default"/>
        <w:color w:val="011E41" w:themeColor="text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C975299"/>
    <w:multiLevelType w:val="hybridMultilevel"/>
    <w:tmpl w:val="03B0B7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E040A44"/>
    <w:multiLevelType w:val="hybridMultilevel"/>
    <w:tmpl w:val="5164BFBE"/>
    <w:lvl w:ilvl="0" w:tplc="04A8E69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1FD7D3C"/>
    <w:multiLevelType w:val="hybridMultilevel"/>
    <w:tmpl w:val="A78ACA5E"/>
    <w:lvl w:ilvl="0" w:tplc="04090001">
      <w:start w:val="1"/>
      <w:numFmt w:val="bullet"/>
      <w:lvlText w:val=""/>
      <w:lvlJc w:val="left"/>
      <w:pPr>
        <w:ind w:left="720" w:hanging="360"/>
      </w:pPr>
      <w:rPr>
        <w:rFonts w:ascii="Symbol" w:hAnsi="Symbol" w:hint="default"/>
      </w:rPr>
    </w:lvl>
    <w:lvl w:ilvl="1" w:tplc="EF786B46">
      <w:start w:val="1"/>
      <w:numFmt w:val="bullet"/>
      <w:lvlText w:val="o"/>
      <w:lvlJc w:val="left"/>
      <w:pPr>
        <w:ind w:left="1620" w:hanging="360"/>
      </w:pPr>
      <w:rPr>
        <w:rFonts w:ascii="Courier New" w:hAnsi="Courier New" w:cs="Courier New" w:hint="default"/>
        <w:color w:val="00206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2F61FE"/>
    <w:multiLevelType w:val="hybridMultilevel"/>
    <w:tmpl w:val="491E8A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AA50BB"/>
    <w:multiLevelType w:val="hybridMultilevel"/>
    <w:tmpl w:val="02C0F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A01F20"/>
    <w:multiLevelType w:val="hybridMultilevel"/>
    <w:tmpl w:val="5F76C4DE"/>
    <w:lvl w:ilvl="0" w:tplc="4B14A0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D8767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64E1C78"/>
    <w:multiLevelType w:val="hybridMultilevel"/>
    <w:tmpl w:val="7D640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9B6EC1"/>
    <w:multiLevelType w:val="hybridMultilevel"/>
    <w:tmpl w:val="527E4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7AF631B"/>
    <w:multiLevelType w:val="hybridMultilevel"/>
    <w:tmpl w:val="AAD8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FD0AF7"/>
    <w:multiLevelType w:val="hybridMultilevel"/>
    <w:tmpl w:val="6B8AF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E0C1673"/>
    <w:multiLevelType w:val="hybridMultilevel"/>
    <w:tmpl w:val="3AAE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FC5E0B"/>
    <w:multiLevelType w:val="hybridMultilevel"/>
    <w:tmpl w:val="3F12E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0F40B1A"/>
    <w:multiLevelType w:val="hybridMultilevel"/>
    <w:tmpl w:val="184EB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12569BF"/>
    <w:multiLevelType w:val="hybridMultilevel"/>
    <w:tmpl w:val="28FEE5A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41AE7732"/>
    <w:multiLevelType w:val="hybridMultilevel"/>
    <w:tmpl w:val="F8FC7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9A4176"/>
    <w:multiLevelType w:val="hybridMultilevel"/>
    <w:tmpl w:val="990E1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43920BFD"/>
    <w:multiLevelType w:val="hybridMultilevel"/>
    <w:tmpl w:val="6D70B8E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5813492"/>
    <w:multiLevelType w:val="hybridMultilevel"/>
    <w:tmpl w:val="3AEE04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5AB64E5"/>
    <w:multiLevelType w:val="hybridMultilevel"/>
    <w:tmpl w:val="E2DCAD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5C13EBB"/>
    <w:multiLevelType w:val="hybridMultilevel"/>
    <w:tmpl w:val="9B56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F7217C6"/>
    <w:multiLevelType w:val="hybridMultilevel"/>
    <w:tmpl w:val="F0186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CD427A"/>
    <w:multiLevelType w:val="hybridMultilevel"/>
    <w:tmpl w:val="B12C6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F32FB6"/>
    <w:multiLevelType w:val="hybridMultilevel"/>
    <w:tmpl w:val="02D284C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54434852"/>
    <w:multiLevelType w:val="hybridMultilevel"/>
    <w:tmpl w:val="CD48EC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155BEA"/>
    <w:multiLevelType w:val="hybridMultilevel"/>
    <w:tmpl w:val="B0E4C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595089A"/>
    <w:multiLevelType w:val="hybridMultilevel"/>
    <w:tmpl w:val="3DFC7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052D36"/>
    <w:multiLevelType w:val="hybridMultilevel"/>
    <w:tmpl w:val="5042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294281"/>
    <w:multiLevelType w:val="hybridMultilevel"/>
    <w:tmpl w:val="B6962D18"/>
    <w:lvl w:ilvl="0" w:tplc="49906B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832AF8"/>
    <w:multiLevelType w:val="hybridMultilevel"/>
    <w:tmpl w:val="59B25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EF2DF1"/>
    <w:multiLevelType w:val="hybridMultilevel"/>
    <w:tmpl w:val="824291F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14F5304"/>
    <w:multiLevelType w:val="hybridMultilevel"/>
    <w:tmpl w:val="0C963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DA6AF3"/>
    <w:multiLevelType w:val="hybridMultilevel"/>
    <w:tmpl w:val="5204CA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4A12A9"/>
    <w:multiLevelType w:val="hybridMultilevel"/>
    <w:tmpl w:val="279AC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922558"/>
    <w:multiLevelType w:val="hybridMultilevel"/>
    <w:tmpl w:val="E2429D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4F78F2"/>
    <w:multiLevelType w:val="hybridMultilevel"/>
    <w:tmpl w:val="66345E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6EDB1516"/>
    <w:multiLevelType w:val="hybridMultilevel"/>
    <w:tmpl w:val="46742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4E6288"/>
    <w:multiLevelType w:val="hybridMultilevel"/>
    <w:tmpl w:val="8E10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1777D2"/>
    <w:multiLevelType w:val="hybridMultilevel"/>
    <w:tmpl w:val="0AEE92E6"/>
    <w:lvl w:ilvl="0" w:tplc="D81E80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A038BA"/>
    <w:multiLevelType w:val="multilevel"/>
    <w:tmpl w:val="00C86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8966759"/>
    <w:multiLevelType w:val="hybridMultilevel"/>
    <w:tmpl w:val="0C86AC92"/>
    <w:lvl w:ilvl="0" w:tplc="04090001">
      <w:start w:val="1"/>
      <w:numFmt w:val="bullet"/>
      <w:lvlText w:val=""/>
      <w:lvlJc w:val="left"/>
      <w:pPr>
        <w:ind w:left="850" w:hanging="360"/>
      </w:pPr>
      <w:rPr>
        <w:rFonts w:ascii="Symbol" w:hAnsi="Symbol" w:hint="default"/>
      </w:rPr>
    </w:lvl>
    <w:lvl w:ilvl="1" w:tplc="04090003">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74" w15:restartNumberingAfterBreak="0">
    <w:nsid w:val="7D1855B6"/>
    <w:multiLevelType w:val="hybridMultilevel"/>
    <w:tmpl w:val="9D5AF2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D5C7E30"/>
    <w:multiLevelType w:val="hybridMultilevel"/>
    <w:tmpl w:val="FB603F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EC360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34686206">
    <w:abstractNumId w:val="39"/>
  </w:num>
  <w:num w:numId="2" w16cid:durableId="1587377284">
    <w:abstractNumId w:val="76"/>
  </w:num>
  <w:num w:numId="3" w16cid:durableId="1362438857">
    <w:abstractNumId w:val="14"/>
  </w:num>
  <w:num w:numId="4" w16cid:durableId="595939326">
    <w:abstractNumId w:val="9"/>
  </w:num>
  <w:num w:numId="5" w16cid:durableId="1833717397">
    <w:abstractNumId w:val="7"/>
  </w:num>
  <w:num w:numId="6" w16cid:durableId="1121343285">
    <w:abstractNumId w:val="6"/>
  </w:num>
  <w:num w:numId="7" w16cid:durableId="1236671307">
    <w:abstractNumId w:val="5"/>
  </w:num>
  <w:num w:numId="8" w16cid:durableId="524950833">
    <w:abstractNumId w:val="4"/>
  </w:num>
  <w:num w:numId="9" w16cid:durableId="1853110631">
    <w:abstractNumId w:val="8"/>
  </w:num>
  <w:num w:numId="10" w16cid:durableId="2113357315">
    <w:abstractNumId w:val="3"/>
  </w:num>
  <w:num w:numId="11" w16cid:durableId="1775124487">
    <w:abstractNumId w:val="2"/>
  </w:num>
  <w:num w:numId="12" w16cid:durableId="1674839616">
    <w:abstractNumId w:val="1"/>
  </w:num>
  <w:num w:numId="13" w16cid:durableId="2027975430">
    <w:abstractNumId w:val="0"/>
  </w:num>
  <w:num w:numId="14" w16cid:durableId="814756053">
    <w:abstractNumId w:val="59"/>
  </w:num>
  <w:num w:numId="15" w16cid:durableId="951667205">
    <w:abstractNumId w:val="38"/>
  </w:num>
  <w:num w:numId="16" w16cid:durableId="1440678493">
    <w:abstractNumId w:val="61"/>
  </w:num>
  <w:num w:numId="17" w16cid:durableId="1458067518">
    <w:abstractNumId w:val="71"/>
  </w:num>
  <w:num w:numId="18" w16cid:durableId="277613337">
    <w:abstractNumId w:val="24"/>
  </w:num>
  <w:num w:numId="19" w16cid:durableId="972443145">
    <w:abstractNumId w:val="34"/>
  </w:num>
  <w:num w:numId="20" w16cid:durableId="1660961724">
    <w:abstractNumId w:val="17"/>
  </w:num>
  <w:num w:numId="21" w16cid:durableId="535195970">
    <w:abstractNumId w:val="23"/>
  </w:num>
  <w:num w:numId="22" w16cid:durableId="706756965">
    <w:abstractNumId w:val="27"/>
  </w:num>
  <w:num w:numId="23" w16cid:durableId="150412149">
    <w:abstractNumId w:val="16"/>
  </w:num>
  <w:num w:numId="24" w16cid:durableId="623659422">
    <w:abstractNumId w:val="65"/>
  </w:num>
  <w:num w:numId="25" w16cid:durableId="631786480">
    <w:abstractNumId w:val="54"/>
  </w:num>
  <w:num w:numId="26" w16cid:durableId="1195924818">
    <w:abstractNumId w:val="62"/>
  </w:num>
  <w:num w:numId="27" w16cid:durableId="1353994444">
    <w:abstractNumId w:val="64"/>
  </w:num>
  <w:num w:numId="28" w16cid:durableId="475605276">
    <w:abstractNumId w:val="55"/>
  </w:num>
  <w:num w:numId="29" w16cid:durableId="1501699763">
    <w:abstractNumId w:val="66"/>
  </w:num>
  <w:num w:numId="30" w16cid:durableId="96944237">
    <w:abstractNumId w:val="15"/>
  </w:num>
  <w:num w:numId="31" w16cid:durableId="1370757635">
    <w:abstractNumId w:val="50"/>
  </w:num>
  <w:num w:numId="32" w16cid:durableId="1745563777">
    <w:abstractNumId w:val="10"/>
  </w:num>
  <w:num w:numId="33" w16cid:durableId="661934529">
    <w:abstractNumId w:val="63"/>
  </w:num>
  <w:num w:numId="34" w16cid:durableId="500588771">
    <w:abstractNumId w:val="70"/>
  </w:num>
  <w:num w:numId="35" w16cid:durableId="1454980079">
    <w:abstractNumId w:val="73"/>
  </w:num>
  <w:num w:numId="36" w16cid:durableId="826677370">
    <w:abstractNumId w:val="48"/>
  </w:num>
  <w:num w:numId="37" w16cid:durableId="1654947402">
    <w:abstractNumId w:val="35"/>
  </w:num>
  <w:num w:numId="38" w16cid:durableId="1107700678">
    <w:abstractNumId w:val="22"/>
  </w:num>
  <w:num w:numId="39" w16cid:durableId="2111119151">
    <w:abstractNumId w:val="74"/>
  </w:num>
  <w:num w:numId="40" w16cid:durableId="1297836166">
    <w:abstractNumId w:val="40"/>
  </w:num>
  <w:num w:numId="41" w16cid:durableId="1049570452">
    <w:abstractNumId w:val="57"/>
  </w:num>
  <w:num w:numId="42" w16cid:durableId="1621717961">
    <w:abstractNumId w:val="37"/>
  </w:num>
  <w:num w:numId="43" w16cid:durableId="761027604">
    <w:abstractNumId w:val="36"/>
  </w:num>
  <w:num w:numId="44" w16cid:durableId="1249732186">
    <w:abstractNumId w:val="67"/>
  </w:num>
  <w:num w:numId="45" w16cid:durableId="108865691">
    <w:abstractNumId w:val="69"/>
  </w:num>
  <w:num w:numId="46" w16cid:durableId="1085802434">
    <w:abstractNumId w:val="72"/>
  </w:num>
  <w:num w:numId="47" w16cid:durableId="313533887">
    <w:abstractNumId w:val="45"/>
  </w:num>
  <w:num w:numId="48" w16cid:durableId="1067610423">
    <w:abstractNumId w:val="30"/>
  </w:num>
  <w:num w:numId="49" w16cid:durableId="112555756">
    <w:abstractNumId w:val="12"/>
  </w:num>
  <w:num w:numId="50" w16cid:durableId="1487356780">
    <w:abstractNumId w:val="49"/>
  </w:num>
  <w:num w:numId="51" w16cid:durableId="804277881">
    <w:abstractNumId w:val="44"/>
  </w:num>
  <w:num w:numId="52" w16cid:durableId="115028624">
    <w:abstractNumId w:val="13"/>
  </w:num>
  <w:num w:numId="53" w16cid:durableId="1216618713">
    <w:abstractNumId w:val="58"/>
  </w:num>
  <w:num w:numId="54" w16cid:durableId="2065448277">
    <w:abstractNumId w:val="21"/>
  </w:num>
  <w:num w:numId="55" w16cid:durableId="681861486">
    <w:abstractNumId w:val="11"/>
  </w:num>
  <w:num w:numId="56" w16cid:durableId="1330213587">
    <w:abstractNumId w:val="56"/>
  </w:num>
  <w:num w:numId="57" w16cid:durableId="1441491719">
    <w:abstractNumId w:val="46"/>
  </w:num>
  <w:num w:numId="58" w16cid:durableId="2111536981">
    <w:abstractNumId w:val="52"/>
  </w:num>
  <w:num w:numId="59" w16cid:durableId="429664474">
    <w:abstractNumId w:val="75"/>
  </w:num>
  <w:num w:numId="60" w16cid:durableId="1044787975">
    <w:abstractNumId w:val="51"/>
  </w:num>
  <w:num w:numId="61" w16cid:durableId="1136877211">
    <w:abstractNumId w:val="33"/>
  </w:num>
  <w:num w:numId="62" w16cid:durableId="2047484433">
    <w:abstractNumId w:val="18"/>
  </w:num>
  <w:num w:numId="63" w16cid:durableId="1949585213">
    <w:abstractNumId w:val="26"/>
  </w:num>
  <w:num w:numId="64" w16cid:durableId="2121760496">
    <w:abstractNumId w:val="25"/>
  </w:num>
  <w:num w:numId="65" w16cid:durableId="1902670328">
    <w:abstractNumId w:val="19"/>
  </w:num>
  <w:num w:numId="66" w16cid:durableId="905994277">
    <w:abstractNumId w:val="53"/>
  </w:num>
  <w:num w:numId="67" w16cid:durableId="1383360917">
    <w:abstractNumId w:val="60"/>
  </w:num>
  <w:num w:numId="68" w16cid:durableId="817266634">
    <w:abstractNumId w:val="42"/>
  </w:num>
  <w:num w:numId="69" w16cid:durableId="424113497">
    <w:abstractNumId w:val="43"/>
  </w:num>
  <w:num w:numId="70" w16cid:durableId="1464427275">
    <w:abstractNumId w:val="68"/>
  </w:num>
  <w:num w:numId="71" w16cid:durableId="1990282102">
    <w:abstractNumId w:val="41"/>
  </w:num>
  <w:num w:numId="72" w16cid:durableId="1759136950">
    <w:abstractNumId w:val="28"/>
  </w:num>
  <w:num w:numId="73" w16cid:durableId="1689060402">
    <w:abstractNumId w:val="20"/>
  </w:num>
  <w:num w:numId="74" w16cid:durableId="1586920794">
    <w:abstractNumId w:val="47"/>
  </w:num>
  <w:num w:numId="75" w16cid:durableId="1344892575">
    <w:abstractNumId w:val="31"/>
  </w:num>
  <w:num w:numId="76" w16cid:durableId="602306425">
    <w:abstractNumId w:val="32"/>
  </w:num>
  <w:num w:numId="77" w16cid:durableId="9207990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A15"/>
    <w:rsid w:val="0000006E"/>
    <w:rsid w:val="000060E1"/>
    <w:rsid w:val="00011B83"/>
    <w:rsid w:val="0001608B"/>
    <w:rsid w:val="00024B4C"/>
    <w:rsid w:val="0002615C"/>
    <w:rsid w:val="00030780"/>
    <w:rsid w:val="0003397F"/>
    <w:rsid w:val="00034659"/>
    <w:rsid w:val="000411AA"/>
    <w:rsid w:val="00041973"/>
    <w:rsid w:val="0004556F"/>
    <w:rsid w:val="0005017C"/>
    <w:rsid w:val="00051A27"/>
    <w:rsid w:val="0005685A"/>
    <w:rsid w:val="00056C17"/>
    <w:rsid w:val="0006319B"/>
    <w:rsid w:val="000639BF"/>
    <w:rsid w:val="000646E6"/>
    <w:rsid w:val="00075E4E"/>
    <w:rsid w:val="00080F01"/>
    <w:rsid w:val="00085759"/>
    <w:rsid w:val="00095876"/>
    <w:rsid w:val="00097522"/>
    <w:rsid w:val="000A02BF"/>
    <w:rsid w:val="000B16A5"/>
    <w:rsid w:val="000B20A5"/>
    <w:rsid w:val="000B2902"/>
    <w:rsid w:val="000B428A"/>
    <w:rsid w:val="000D51F0"/>
    <w:rsid w:val="000E6108"/>
    <w:rsid w:val="000F5C94"/>
    <w:rsid w:val="000F78A0"/>
    <w:rsid w:val="00100B03"/>
    <w:rsid w:val="0010482C"/>
    <w:rsid w:val="00106048"/>
    <w:rsid w:val="00106469"/>
    <w:rsid w:val="00110786"/>
    <w:rsid w:val="001159C9"/>
    <w:rsid w:val="001166E2"/>
    <w:rsid w:val="001209EE"/>
    <w:rsid w:val="00120CBC"/>
    <w:rsid w:val="00136413"/>
    <w:rsid w:val="00142371"/>
    <w:rsid w:val="00142CE6"/>
    <w:rsid w:val="00145EB5"/>
    <w:rsid w:val="00151F05"/>
    <w:rsid w:val="001533AF"/>
    <w:rsid w:val="00156E0B"/>
    <w:rsid w:val="0016165B"/>
    <w:rsid w:val="0016345B"/>
    <w:rsid w:val="001651D1"/>
    <w:rsid w:val="00166319"/>
    <w:rsid w:val="00180851"/>
    <w:rsid w:val="0018642B"/>
    <w:rsid w:val="001936C0"/>
    <w:rsid w:val="00196211"/>
    <w:rsid w:val="001A57BC"/>
    <w:rsid w:val="001A6C8C"/>
    <w:rsid w:val="001C0DC0"/>
    <w:rsid w:val="001C36A6"/>
    <w:rsid w:val="001C48EF"/>
    <w:rsid w:val="001D0CCD"/>
    <w:rsid w:val="001D18C8"/>
    <w:rsid w:val="001D2561"/>
    <w:rsid w:val="001D46E2"/>
    <w:rsid w:val="001D7003"/>
    <w:rsid w:val="001E017B"/>
    <w:rsid w:val="001E2E0E"/>
    <w:rsid w:val="001E56D8"/>
    <w:rsid w:val="001E6747"/>
    <w:rsid w:val="001E6836"/>
    <w:rsid w:val="001E692D"/>
    <w:rsid w:val="001E69EB"/>
    <w:rsid w:val="001E6F39"/>
    <w:rsid w:val="001F2380"/>
    <w:rsid w:val="002046CD"/>
    <w:rsid w:val="002058D2"/>
    <w:rsid w:val="00206C6F"/>
    <w:rsid w:val="00207025"/>
    <w:rsid w:val="00210D31"/>
    <w:rsid w:val="00213555"/>
    <w:rsid w:val="00214A8D"/>
    <w:rsid w:val="0021672A"/>
    <w:rsid w:val="0022171C"/>
    <w:rsid w:val="00226579"/>
    <w:rsid w:val="00227C5C"/>
    <w:rsid w:val="00231D50"/>
    <w:rsid w:val="00232E2B"/>
    <w:rsid w:val="00234923"/>
    <w:rsid w:val="0024092D"/>
    <w:rsid w:val="00244CAE"/>
    <w:rsid w:val="00245FDA"/>
    <w:rsid w:val="00246620"/>
    <w:rsid w:val="0025070C"/>
    <w:rsid w:val="0025132F"/>
    <w:rsid w:val="002542BC"/>
    <w:rsid w:val="0026020E"/>
    <w:rsid w:val="00261021"/>
    <w:rsid w:val="0026610A"/>
    <w:rsid w:val="00273EFC"/>
    <w:rsid w:val="0028426B"/>
    <w:rsid w:val="002848D3"/>
    <w:rsid w:val="0028785F"/>
    <w:rsid w:val="00290E0F"/>
    <w:rsid w:val="00294601"/>
    <w:rsid w:val="002A17F4"/>
    <w:rsid w:val="002A24D9"/>
    <w:rsid w:val="002A5729"/>
    <w:rsid w:val="002A7D0A"/>
    <w:rsid w:val="002D1439"/>
    <w:rsid w:val="002D49B3"/>
    <w:rsid w:val="002D7B3A"/>
    <w:rsid w:val="002E12AE"/>
    <w:rsid w:val="002E1641"/>
    <w:rsid w:val="002E4ABB"/>
    <w:rsid w:val="002E4E5D"/>
    <w:rsid w:val="002E6EC5"/>
    <w:rsid w:val="002F2C78"/>
    <w:rsid w:val="002F32C4"/>
    <w:rsid w:val="003110A3"/>
    <w:rsid w:val="00317E8E"/>
    <w:rsid w:val="00321E7A"/>
    <w:rsid w:val="00326D89"/>
    <w:rsid w:val="003317B8"/>
    <w:rsid w:val="00335AC9"/>
    <w:rsid w:val="00353A0B"/>
    <w:rsid w:val="003630F2"/>
    <w:rsid w:val="00364C48"/>
    <w:rsid w:val="00370EB1"/>
    <w:rsid w:val="003800C3"/>
    <w:rsid w:val="00381D18"/>
    <w:rsid w:val="003864AC"/>
    <w:rsid w:val="00392AA1"/>
    <w:rsid w:val="00394708"/>
    <w:rsid w:val="003B160E"/>
    <w:rsid w:val="003B289F"/>
    <w:rsid w:val="003B3783"/>
    <w:rsid w:val="003B39C6"/>
    <w:rsid w:val="003B4989"/>
    <w:rsid w:val="003B5F5D"/>
    <w:rsid w:val="003B6B47"/>
    <w:rsid w:val="003C4747"/>
    <w:rsid w:val="003D02B9"/>
    <w:rsid w:val="003D06F0"/>
    <w:rsid w:val="003D2B39"/>
    <w:rsid w:val="003D791A"/>
    <w:rsid w:val="003E790C"/>
    <w:rsid w:val="003F1000"/>
    <w:rsid w:val="003F51C3"/>
    <w:rsid w:val="004005F9"/>
    <w:rsid w:val="004033C3"/>
    <w:rsid w:val="00407D93"/>
    <w:rsid w:val="00413D62"/>
    <w:rsid w:val="00417C5E"/>
    <w:rsid w:val="00423017"/>
    <w:rsid w:val="00426E90"/>
    <w:rsid w:val="004369A2"/>
    <w:rsid w:val="004454C5"/>
    <w:rsid w:val="00450A61"/>
    <w:rsid w:val="004547EC"/>
    <w:rsid w:val="00462466"/>
    <w:rsid w:val="00463CAA"/>
    <w:rsid w:val="00464198"/>
    <w:rsid w:val="00465047"/>
    <w:rsid w:val="00465B78"/>
    <w:rsid w:val="00474976"/>
    <w:rsid w:val="004768A5"/>
    <w:rsid w:val="00484520"/>
    <w:rsid w:val="0049166A"/>
    <w:rsid w:val="00492E7A"/>
    <w:rsid w:val="0049616A"/>
    <w:rsid w:val="004A31EE"/>
    <w:rsid w:val="004A4443"/>
    <w:rsid w:val="004A462A"/>
    <w:rsid w:val="004A6408"/>
    <w:rsid w:val="004B027B"/>
    <w:rsid w:val="004B1428"/>
    <w:rsid w:val="004B232B"/>
    <w:rsid w:val="004B298D"/>
    <w:rsid w:val="004B4F21"/>
    <w:rsid w:val="004B57F2"/>
    <w:rsid w:val="004B7734"/>
    <w:rsid w:val="004C3B76"/>
    <w:rsid w:val="004C5A7C"/>
    <w:rsid w:val="004D0127"/>
    <w:rsid w:val="004D16D8"/>
    <w:rsid w:val="004D19AD"/>
    <w:rsid w:val="004E0DB9"/>
    <w:rsid w:val="004E3EF1"/>
    <w:rsid w:val="004E648D"/>
    <w:rsid w:val="004E6CC0"/>
    <w:rsid w:val="004F3CB9"/>
    <w:rsid w:val="004F4A11"/>
    <w:rsid w:val="00500211"/>
    <w:rsid w:val="00504A98"/>
    <w:rsid w:val="00506DC7"/>
    <w:rsid w:val="00506F2A"/>
    <w:rsid w:val="00510E78"/>
    <w:rsid w:val="00521027"/>
    <w:rsid w:val="00521C45"/>
    <w:rsid w:val="00525931"/>
    <w:rsid w:val="00526E50"/>
    <w:rsid w:val="00531FD6"/>
    <w:rsid w:val="005321A9"/>
    <w:rsid w:val="00535D99"/>
    <w:rsid w:val="00547B90"/>
    <w:rsid w:val="00551C5B"/>
    <w:rsid w:val="00563798"/>
    <w:rsid w:val="005673C3"/>
    <w:rsid w:val="00573D98"/>
    <w:rsid w:val="00575640"/>
    <w:rsid w:val="0057619D"/>
    <w:rsid w:val="00581F5D"/>
    <w:rsid w:val="00582060"/>
    <w:rsid w:val="00592458"/>
    <w:rsid w:val="005A2CE2"/>
    <w:rsid w:val="005A446E"/>
    <w:rsid w:val="005B0C2C"/>
    <w:rsid w:val="005B0FDD"/>
    <w:rsid w:val="005B57AA"/>
    <w:rsid w:val="005C6C87"/>
    <w:rsid w:val="005E358E"/>
    <w:rsid w:val="005F0AE1"/>
    <w:rsid w:val="005F1F04"/>
    <w:rsid w:val="005F3B8E"/>
    <w:rsid w:val="005F5AA0"/>
    <w:rsid w:val="005F5F7D"/>
    <w:rsid w:val="006002F5"/>
    <w:rsid w:val="00607597"/>
    <w:rsid w:val="00607939"/>
    <w:rsid w:val="00610411"/>
    <w:rsid w:val="00617AA1"/>
    <w:rsid w:val="006270B1"/>
    <w:rsid w:val="00627C02"/>
    <w:rsid w:val="00631AAD"/>
    <w:rsid w:val="006409E3"/>
    <w:rsid w:val="0065050B"/>
    <w:rsid w:val="00651CA1"/>
    <w:rsid w:val="00657646"/>
    <w:rsid w:val="00666353"/>
    <w:rsid w:val="00667561"/>
    <w:rsid w:val="00671009"/>
    <w:rsid w:val="00672BB4"/>
    <w:rsid w:val="006730BA"/>
    <w:rsid w:val="0067402F"/>
    <w:rsid w:val="00676838"/>
    <w:rsid w:val="00682C38"/>
    <w:rsid w:val="00682CA1"/>
    <w:rsid w:val="00684F22"/>
    <w:rsid w:val="00685A7B"/>
    <w:rsid w:val="006922C6"/>
    <w:rsid w:val="00695745"/>
    <w:rsid w:val="006A399A"/>
    <w:rsid w:val="006A5AA8"/>
    <w:rsid w:val="006B3EBB"/>
    <w:rsid w:val="006B60AF"/>
    <w:rsid w:val="006C3907"/>
    <w:rsid w:val="006C3CCF"/>
    <w:rsid w:val="006C77ED"/>
    <w:rsid w:val="006D2486"/>
    <w:rsid w:val="006D5259"/>
    <w:rsid w:val="006D6C2F"/>
    <w:rsid w:val="006D7DE2"/>
    <w:rsid w:val="006E0273"/>
    <w:rsid w:val="006F1DD3"/>
    <w:rsid w:val="006F45AE"/>
    <w:rsid w:val="0070742A"/>
    <w:rsid w:val="007126F2"/>
    <w:rsid w:val="00715BB6"/>
    <w:rsid w:val="007208D7"/>
    <w:rsid w:val="00720F96"/>
    <w:rsid w:val="00724A8D"/>
    <w:rsid w:val="0072627E"/>
    <w:rsid w:val="00727EFC"/>
    <w:rsid w:val="00740B4F"/>
    <w:rsid w:val="007415D0"/>
    <w:rsid w:val="007449A0"/>
    <w:rsid w:val="00746273"/>
    <w:rsid w:val="00754344"/>
    <w:rsid w:val="007547E8"/>
    <w:rsid w:val="00760F52"/>
    <w:rsid w:val="0076122A"/>
    <w:rsid w:val="00761AEA"/>
    <w:rsid w:val="007631C3"/>
    <w:rsid w:val="00764427"/>
    <w:rsid w:val="007711B2"/>
    <w:rsid w:val="00771E8F"/>
    <w:rsid w:val="00773551"/>
    <w:rsid w:val="00773CDD"/>
    <w:rsid w:val="00775047"/>
    <w:rsid w:val="007754B2"/>
    <w:rsid w:val="007800B6"/>
    <w:rsid w:val="007809D9"/>
    <w:rsid w:val="0079024C"/>
    <w:rsid w:val="007A1A10"/>
    <w:rsid w:val="007A6751"/>
    <w:rsid w:val="007A6C5A"/>
    <w:rsid w:val="007B2573"/>
    <w:rsid w:val="007C4838"/>
    <w:rsid w:val="007E01A1"/>
    <w:rsid w:val="007E0239"/>
    <w:rsid w:val="007E1C8D"/>
    <w:rsid w:val="007E7022"/>
    <w:rsid w:val="007F0EED"/>
    <w:rsid w:val="007F282E"/>
    <w:rsid w:val="007F5669"/>
    <w:rsid w:val="007F7F3B"/>
    <w:rsid w:val="008112C4"/>
    <w:rsid w:val="00812272"/>
    <w:rsid w:val="00825154"/>
    <w:rsid w:val="00825D12"/>
    <w:rsid w:val="0082765C"/>
    <w:rsid w:val="008276E6"/>
    <w:rsid w:val="00827C7F"/>
    <w:rsid w:val="00827D15"/>
    <w:rsid w:val="0083022B"/>
    <w:rsid w:val="00830B28"/>
    <w:rsid w:val="0083101F"/>
    <w:rsid w:val="008314B2"/>
    <w:rsid w:val="00834EDA"/>
    <w:rsid w:val="008421CB"/>
    <w:rsid w:val="008478F2"/>
    <w:rsid w:val="00855EC2"/>
    <w:rsid w:val="008561A3"/>
    <w:rsid w:val="00857E52"/>
    <w:rsid w:val="00860D07"/>
    <w:rsid w:val="00866A4C"/>
    <w:rsid w:val="00870A4D"/>
    <w:rsid w:val="00872EC0"/>
    <w:rsid w:val="0088470F"/>
    <w:rsid w:val="008909D3"/>
    <w:rsid w:val="00891CC8"/>
    <w:rsid w:val="00893A1E"/>
    <w:rsid w:val="0089434F"/>
    <w:rsid w:val="00897D7C"/>
    <w:rsid w:val="008A6422"/>
    <w:rsid w:val="008B0FC3"/>
    <w:rsid w:val="008C0817"/>
    <w:rsid w:val="008C19A6"/>
    <w:rsid w:val="008C32BF"/>
    <w:rsid w:val="008C396B"/>
    <w:rsid w:val="008F025D"/>
    <w:rsid w:val="008F20B0"/>
    <w:rsid w:val="008F2797"/>
    <w:rsid w:val="008F5EFA"/>
    <w:rsid w:val="008F688B"/>
    <w:rsid w:val="00900B1B"/>
    <w:rsid w:val="00902298"/>
    <w:rsid w:val="009127A0"/>
    <w:rsid w:val="0091547D"/>
    <w:rsid w:val="0092655A"/>
    <w:rsid w:val="00931B64"/>
    <w:rsid w:val="00934D0F"/>
    <w:rsid w:val="00941A3A"/>
    <w:rsid w:val="00947699"/>
    <w:rsid w:val="009515A1"/>
    <w:rsid w:val="00952725"/>
    <w:rsid w:val="009541B6"/>
    <w:rsid w:val="00954AF6"/>
    <w:rsid w:val="00972CAA"/>
    <w:rsid w:val="0098331A"/>
    <w:rsid w:val="009841BF"/>
    <w:rsid w:val="009851B1"/>
    <w:rsid w:val="00995841"/>
    <w:rsid w:val="009A1112"/>
    <w:rsid w:val="009A4442"/>
    <w:rsid w:val="009A7669"/>
    <w:rsid w:val="009B007B"/>
    <w:rsid w:val="009B066C"/>
    <w:rsid w:val="009B0DA4"/>
    <w:rsid w:val="009B4EB9"/>
    <w:rsid w:val="009C220D"/>
    <w:rsid w:val="009E6663"/>
    <w:rsid w:val="009F0996"/>
    <w:rsid w:val="009F47B6"/>
    <w:rsid w:val="009F5DFD"/>
    <w:rsid w:val="009F6585"/>
    <w:rsid w:val="00A05B59"/>
    <w:rsid w:val="00A12994"/>
    <w:rsid w:val="00A335B2"/>
    <w:rsid w:val="00A35DFB"/>
    <w:rsid w:val="00A41F0F"/>
    <w:rsid w:val="00A429A4"/>
    <w:rsid w:val="00A4434F"/>
    <w:rsid w:val="00A518EB"/>
    <w:rsid w:val="00A51ED0"/>
    <w:rsid w:val="00A6225D"/>
    <w:rsid w:val="00A75DF6"/>
    <w:rsid w:val="00A83D76"/>
    <w:rsid w:val="00A8724D"/>
    <w:rsid w:val="00A8747E"/>
    <w:rsid w:val="00AA0284"/>
    <w:rsid w:val="00AA2073"/>
    <w:rsid w:val="00AA3D05"/>
    <w:rsid w:val="00AA7C66"/>
    <w:rsid w:val="00AB06AC"/>
    <w:rsid w:val="00AB130A"/>
    <w:rsid w:val="00AC0609"/>
    <w:rsid w:val="00AC2660"/>
    <w:rsid w:val="00AC6522"/>
    <w:rsid w:val="00AC6DDD"/>
    <w:rsid w:val="00AC7157"/>
    <w:rsid w:val="00AD760B"/>
    <w:rsid w:val="00AE3B37"/>
    <w:rsid w:val="00AE415E"/>
    <w:rsid w:val="00AE4E4E"/>
    <w:rsid w:val="00AE6258"/>
    <w:rsid w:val="00AE638C"/>
    <w:rsid w:val="00B076E0"/>
    <w:rsid w:val="00B10DA7"/>
    <w:rsid w:val="00B128BF"/>
    <w:rsid w:val="00B15E71"/>
    <w:rsid w:val="00B35006"/>
    <w:rsid w:val="00B5110D"/>
    <w:rsid w:val="00B5301B"/>
    <w:rsid w:val="00B56A87"/>
    <w:rsid w:val="00B64536"/>
    <w:rsid w:val="00B720C2"/>
    <w:rsid w:val="00B73261"/>
    <w:rsid w:val="00B83E5D"/>
    <w:rsid w:val="00B85CCE"/>
    <w:rsid w:val="00B865BB"/>
    <w:rsid w:val="00B90D45"/>
    <w:rsid w:val="00B93C3E"/>
    <w:rsid w:val="00B967A2"/>
    <w:rsid w:val="00B96AC6"/>
    <w:rsid w:val="00BA4D3A"/>
    <w:rsid w:val="00BB33BC"/>
    <w:rsid w:val="00BB5994"/>
    <w:rsid w:val="00BB79B8"/>
    <w:rsid w:val="00BC0055"/>
    <w:rsid w:val="00BC356B"/>
    <w:rsid w:val="00BC5804"/>
    <w:rsid w:val="00BD7A78"/>
    <w:rsid w:val="00BE2609"/>
    <w:rsid w:val="00BE5E5B"/>
    <w:rsid w:val="00BF06A8"/>
    <w:rsid w:val="00BF211C"/>
    <w:rsid w:val="00BF387E"/>
    <w:rsid w:val="00BF5586"/>
    <w:rsid w:val="00C05B76"/>
    <w:rsid w:val="00C10B54"/>
    <w:rsid w:val="00C1171F"/>
    <w:rsid w:val="00C1237F"/>
    <w:rsid w:val="00C1611C"/>
    <w:rsid w:val="00C23520"/>
    <w:rsid w:val="00C34B4C"/>
    <w:rsid w:val="00C37D0E"/>
    <w:rsid w:val="00C43A64"/>
    <w:rsid w:val="00C54C56"/>
    <w:rsid w:val="00C56E8A"/>
    <w:rsid w:val="00C64720"/>
    <w:rsid w:val="00C65667"/>
    <w:rsid w:val="00C65AB9"/>
    <w:rsid w:val="00C7060C"/>
    <w:rsid w:val="00C76225"/>
    <w:rsid w:val="00C82B7A"/>
    <w:rsid w:val="00C83124"/>
    <w:rsid w:val="00C91E11"/>
    <w:rsid w:val="00CA2FEE"/>
    <w:rsid w:val="00CA40CA"/>
    <w:rsid w:val="00CA4A0C"/>
    <w:rsid w:val="00CB441D"/>
    <w:rsid w:val="00CC0BA5"/>
    <w:rsid w:val="00CC278D"/>
    <w:rsid w:val="00CC3A80"/>
    <w:rsid w:val="00CD6786"/>
    <w:rsid w:val="00CE0073"/>
    <w:rsid w:val="00CE00C5"/>
    <w:rsid w:val="00CF5D11"/>
    <w:rsid w:val="00D01834"/>
    <w:rsid w:val="00D03878"/>
    <w:rsid w:val="00D04282"/>
    <w:rsid w:val="00D055E2"/>
    <w:rsid w:val="00D06A58"/>
    <w:rsid w:val="00D10F7C"/>
    <w:rsid w:val="00D11E3C"/>
    <w:rsid w:val="00D12BAF"/>
    <w:rsid w:val="00D15C9A"/>
    <w:rsid w:val="00D216E7"/>
    <w:rsid w:val="00D27CB5"/>
    <w:rsid w:val="00D27E09"/>
    <w:rsid w:val="00D36EEB"/>
    <w:rsid w:val="00D37F11"/>
    <w:rsid w:val="00D40FDB"/>
    <w:rsid w:val="00D4182D"/>
    <w:rsid w:val="00D41F3D"/>
    <w:rsid w:val="00D42D13"/>
    <w:rsid w:val="00D5052A"/>
    <w:rsid w:val="00D525AE"/>
    <w:rsid w:val="00D57470"/>
    <w:rsid w:val="00D608E5"/>
    <w:rsid w:val="00D72C76"/>
    <w:rsid w:val="00D80518"/>
    <w:rsid w:val="00D8295F"/>
    <w:rsid w:val="00D83AC8"/>
    <w:rsid w:val="00D87ADB"/>
    <w:rsid w:val="00D90A43"/>
    <w:rsid w:val="00D91D3C"/>
    <w:rsid w:val="00D945CD"/>
    <w:rsid w:val="00D976C7"/>
    <w:rsid w:val="00DA5379"/>
    <w:rsid w:val="00DA73FB"/>
    <w:rsid w:val="00DB1C45"/>
    <w:rsid w:val="00DB305C"/>
    <w:rsid w:val="00DC26A5"/>
    <w:rsid w:val="00DC546C"/>
    <w:rsid w:val="00DD738D"/>
    <w:rsid w:val="00DE3192"/>
    <w:rsid w:val="00DF5250"/>
    <w:rsid w:val="00DF6BDD"/>
    <w:rsid w:val="00E010AE"/>
    <w:rsid w:val="00E11682"/>
    <w:rsid w:val="00E126B9"/>
    <w:rsid w:val="00E12EEC"/>
    <w:rsid w:val="00E12F44"/>
    <w:rsid w:val="00E327C7"/>
    <w:rsid w:val="00E34909"/>
    <w:rsid w:val="00E37428"/>
    <w:rsid w:val="00E40D65"/>
    <w:rsid w:val="00E41D8B"/>
    <w:rsid w:val="00E42AF9"/>
    <w:rsid w:val="00E43408"/>
    <w:rsid w:val="00E43F11"/>
    <w:rsid w:val="00E44120"/>
    <w:rsid w:val="00E45DC3"/>
    <w:rsid w:val="00E4652D"/>
    <w:rsid w:val="00E548EF"/>
    <w:rsid w:val="00E55329"/>
    <w:rsid w:val="00E56702"/>
    <w:rsid w:val="00E60B1B"/>
    <w:rsid w:val="00E63FB6"/>
    <w:rsid w:val="00E64485"/>
    <w:rsid w:val="00E766E8"/>
    <w:rsid w:val="00E80841"/>
    <w:rsid w:val="00E80D18"/>
    <w:rsid w:val="00E853B0"/>
    <w:rsid w:val="00E87B95"/>
    <w:rsid w:val="00E920AC"/>
    <w:rsid w:val="00E974FE"/>
    <w:rsid w:val="00EA53D9"/>
    <w:rsid w:val="00EA6BCD"/>
    <w:rsid w:val="00EB15DD"/>
    <w:rsid w:val="00EC27BF"/>
    <w:rsid w:val="00EC4266"/>
    <w:rsid w:val="00EC66A1"/>
    <w:rsid w:val="00EC6827"/>
    <w:rsid w:val="00ED2C7B"/>
    <w:rsid w:val="00ED6683"/>
    <w:rsid w:val="00EF4A30"/>
    <w:rsid w:val="00F11E27"/>
    <w:rsid w:val="00F32A15"/>
    <w:rsid w:val="00F4160E"/>
    <w:rsid w:val="00F438A7"/>
    <w:rsid w:val="00F51846"/>
    <w:rsid w:val="00F54912"/>
    <w:rsid w:val="00F55627"/>
    <w:rsid w:val="00F62BF8"/>
    <w:rsid w:val="00F64501"/>
    <w:rsid w:val="00F70B4C"/>
    <w:rsid w:val="00F70E0A"/>
    <w:rsid w:val="00F7637D"/>
    <w:rsid w:val="00F8747E"/>
    <w:rsid w:val="00F918D0"/>
    <w:rsid w:val="00F93F10"/>
    <w:rsid w:val="00F9585E"/>
    <w:rsid w:val="00FA029C"/>
    <w:rsid w:val="00FA070D"/>
    <w:rsid w:val="00FA3B21"/>
    <w:rsid w:val="00FC051E"/>
    <w:rsid w:val="00FC3EE8"/>
    <w:rsid w:val="00FE2DFE"/>
    <w:rsid w:val="00FE651A"/>
    <w:rsid w:val="00FF051E"/>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7543F"/>
  <w15:chartTrackingRefBased/>
  <w15:docId w15:val="{DC6FA9EA-C657-4978-86C7-0450153C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11E41" w:themeColor="text2"/>
        <w:sz w:val="18"/>
        <w:szCs w:val="18"/>
        <w:lang w:val="en-GB" w:eastAsia="en-US" w:bidi="ar-SA"/>
      </w:rPr>
    </w:rPrDefault>
    <w:pPrDefault>
      <w:pPr>
        <w:spacing w:after="160" w:line="225"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2"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34"/>
  </w:style>
  <w:style w:type="paragraph" w:styleId="Heading1">
    <w:name w:val="heading 1"/>
    <w:basedOn w:val="Normal"/>
    <w:next w:val="Normal"/>
    <w:link w:val="Heading1Char"/>
    <w:uiPriority w:val="2"/>
    <w:qFormat/>
    <w:rsid w:val="00E80D18"/>
    <w:pPr>
      <w:keepNext/>
      <w:keepLines/>
      <w:spacing w:after="200" w:line="592" w:lineRule="atLeast"/>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3"/>
    <w:unhideWhenUsed/>
    <w:qFormat/>
    <w:rsid w:val="00E80D18"/>
    <w:pPr>
      <w:keepNext/>
      <w:keepLines/>
      <w:spacing w:before="40" w:after="0" w:line="336" w:lineRule="atLeast"/>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4"/>
    <w:unhideWhenUsed/>
    <w:qFormat/>
    <w:rsid w:val="00E80D18"/>
    <w:pPr>
      <w:keepNext/>
      <w:keepLines/>
      <w:spacing w:before="40" w:after="0" w:line="288" w:lineRule="atLeast"/>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5"/>
    <w:unhideWhenUsed/>
    <w:qFormat/>
    <w:rsid w:val="00C05B76"/>
    <w:pPr>
      <w:keepNext/>
      <w:keepLines/>
      <w:spacing w:before="40" w:after="0"/>
      <w:outlineLvl w:val="3"/>
    </w:pPr>
    <w:rPr>
      <w:rFonts w:asciiTheme="majorHAnsi" w:eastAsiaTheme="majorEastAsia" w:hAnsiTheme="majorHAnsi" w:cstheme="majorBidi"/>
      <w:iCs/>
      <w:color w:val="E1251B" w:themeColor="accent4"/>
      <w:sz w:val="20"/>
    </w:rPr>
  </w:style>
  <w:style w:type="paragraph" w:styleId="Heading5">
    <w:name w:val="heading 5"/>
    <w:basedOn w:val="Normal"/>
    <w:next w:val="Normal"/>
    <w:link w:val="Heading5Char"/>
    <w:uiPriority w:val="9"/>
    <w:semiHidden/>
    <w:unhideWhenUsed/>
    <w:rsid w:val="007B2573"/>
    <w:pPr>
      <w:keepNext/>
      <w:keepLines/>
      <w:spacing w:before="40" w:after="0"/>
      <w:outlineLvl w:val="4"/>
    </w:pPr>
    <w:rPr>
      <w:rFonts w:asciiTheme="majorHAnsi" w:eastAsiaTheme="majorEastAsia" w:hAnsiTheme="majorHAnsi" w:cstheme="majorBidi"/>
      <w:color w:val="003771" w:themeColor="accent1" w:themeShade="BF"/>
    </w:rPr>
  </w:style>
  <w:style w:type="paragraph" w:styleId="Heading6">
    <w:name w:val="heading 6"/>
    <w:basedOn w:val="Normal"/>
    <w:next w:val="Normal"/>
    <w:link w:val="Heading6Char"/>
    <w:uiPriority w:val="9"/>
    <w:semiHidden/>
    <w:unhideWhenUsed/>
    <w:rsid w:val="007B2573"/>
    <w:pPr>
      <w:keepNext/>
      <w:keepLines/>
      <w:spacing w:before="40" w:after="0"/>
      <w:outlineLvl w:val="5"/>
    </w:pPr>
    <w:rPr>
      <w:rFonts w:asciiTheme="majorHAnsi" w:eastAsiaTheme="majorEastAsia" w:hAnsiTheme="majorHAnsi" w:cstheme="majorBidi"/>
      <w:color w:val="00244B" w:themeColor="accent1" w:themeShade="7F"/>
    </w:rPr>
  </w:style>
  <w:style w:type="paragraph" w:styleId="Heading7">
    <w:name w:val="heading 7"/>
    <w:basedOn w:val="Normal"/>
    <w:next w:val="Normal"/>
    <w:link w:val="Heading7Char"/>
    <w:uiPriority w:val="9"/>
    <w:semiHidden/>
    <w:unhideWhenUsed/>
    <w:rsid w:val="007B2573"/>
    <w:pPr>
      <w:keepNext/>
      <w:keepLines/>
      <w:spacing w:before="40" w:after="0"/>
      <w:outlineLvl w:val="6"/>
    </w:pPr>
    <w:rPr>
      <w:rFonts w:asciiTheme="majorHAnsi" w:eastAsiaTheme="majorEastAsia" w:hAnsiTheme="majorHAnsi" w:cstheme="majorBidi"/>
      <w:i/>
      <w:iCs/>
      <w:color w:val="00244B" w:themeColor="accent1" w:themeShade="7F"/>
    </w:rPr>
  </w:style>
  <w:style w:type="paragraph" w:styleId="Heading8">
    <w:name w:val="heading 8"/>
    <w:basedOn w:val="Normal"/>
    <w:next w:val="Normal"/>
    <w:link w:val="Heading8Char"/>
    <w:uiPriority w:val="9"/>
    <w:semiHidden/>
    <w:unhideWhenUsed/>
    <w:rsid w:val="007B257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7B25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7B2573"/>
    <w:pPr>
      <w:numPr>
        <w:numId w:val="1"/>
      </w:numPr>
    </w:pPr>
  </w:style>
  <w:style w:type="numbering" w:styleId="1ai">
    <w:name w:val="Outline List 1"/>
    <w:basedOn w:val="NoList"/>
    <w:uiPriority w:val="99"/>
    <w:semiHidden/>
    <w:unhideWhenUsed/>
    <w:rsid w:val="007B2573"/>
    <w:pPr>
      <w:numPr>
        <w:numId w:val="2"/>
      </w:numPr>
    </w:pPr>
  </w:style>
  <w:style w:type="character" w:customStyle="1" w:styleId="Heading1Char">
    <w:name w:val="Heading 1 Char"/>
    <w:basedOn w:val="DefaultParagraphFont"/>
    <w:link w:val="Heading1"/>
    <w:uiPriority w:val="2"/>
    <w:rsid w:val="00E80D18"/>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3"/>
    <w:rsid w:val="00E80D18"/>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4"/>
    <w:rsid w:val="00E80D18"/>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5"/>
    <w:rsid w:val="00C05B76"/>
    <w:rPr>
      <w:rFonts w:asciiTheme="majorHAnsi" w:eastAsiaTheme="majorEastAsia" w:hAnsiTheme="majorHAnsi" w:cstheme="majorBidi"/>
      <w:iCs/>
      <w:color w:val="E1251B" w:themeColor="accent4"/>
      <w:sz w:val="20"/>
    </w:rPr>
  </w:style>
  <w:style w:type="character" w:customStyle="1" w:styleId="Heading5Char">
    <w:name w:val="Heading 5 Char"/>
    <w:basedOn w:val="DefaultParagraphFont"/>
    <w:link w:val="Heading5"/>
    <w:uiPriority w:val="9"/>
    <w:semiHidden/>
    <w:rsid w:val="007B2573"/>
    <w:rPr>
      <w:rFonts w:asciiTheme="majorHAnsi" w:eastAsiaTheme="majorEastAsia" w:hAnsiTheme="majorHAnsi" w:cstheme="majorBidi"/>
      <w:color w:val="003771" w:themeColor="accent1" w:themeShade="BF"/>
    </w:rPr>
  </w:style>
  <w:style w:type="character" w:customStyle="1" w:styleId="Heading6Char">
    <w:name w:val="Heading 6 Char"/>
    <w:basedOn w:val="DefaultParagraphFont"/>
    <w:link w:val="Heading6"/>
    <w:uiPriority w:val="9"/>
    <w:semiHidden/>
    <w:rsid w:val="007B2573"/>
    <w:rPr>
      <w:rFonts w:asciiTheme="majorHAnsi" w:eastAsiaTheme="majorEastAsia" w:hAnsiTheme="majorHAnsi" w:cstheme="majorBidi"/>
      <w:color w:val="00244B" w:themeColor="accent1" w:themeShade="7F"/>
    </w:rPr>
  </w:style>
  <w:style w:type="character" w:customStyle="1" w:styleId="Heading7Char">
    <w:name w:val="Heading 7 Char"/>
    <w:basedOn w:val="DefaultParagraphFont"/>
    <w:link w:val="Heading7"/>
    <w:uiPriority w:val="9"/>
    <w:semiHidden/>
    <w:rsid w:val="007B2573"/>
    <w:rPr>
      <w:rFonts w:asciiTheme="majorHAnsi" w:eastAsiaTheme="majorEastAsia" w:hAnsiTheme="majorHAnsi" w:cstheme="majorBidi"/>
      <w:i/>
      <w:iCs/>
      <w:color w:val="00244B" w:themeColor="accent1" w:themeShade="7F"/>
    </w:rPr>
  </w:style>
  <w:style w:type="character" w:customStyle="1" w:styleId="Heading8Char">
    <w:name w:val="Heading 8 Char"/>
    <w:basedOn w:val="DefaultParagraphFont"/>
    <w:link w:val="Heading8"/>
    <w:uiPriority w:val="9"/>
    <w:semiHidden/>
    <w:rsid w:val="007B25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257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7B2573"/>
    <w:pPr>
      <w:numPr>
        <w:numId w:val="3"/>
      </w:numPr>
    </w:pPr>
  </w:style>
  <w:style w:type="paragraph" w:styleId="BalloonText">
    <w:name w:val="Balloon Text"/>
    <w:basedOn w:val="Normal"/>
    <w:link w:val="BalloonTextChar"/>
    <w:uiPriority w:val="99"/>
    <w:semiHidden/>
    <w:unhideWhenUsed/>
    <w:rsid w:val="007B257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B2573"/>
    <w:rPr>
      <w:rFonts w:ascii="Segoe UI" w:hAnsi="Segoe UI" w:cs="Segoe UI"/>
      <w:sz w:val="18"/>
      <w:szCs w:val="18"/>
    </w:rPr>
  </w:style>
  <w:style w:type="paragraph" w:styleId="Bibliography">
    <w:name w:val="Bibliography"/>
    <w:basedOn w:val="Normal"/>
    <w:next w:val="Normal"/>
    <w:uiPriority w:val="37"/>
    <w:semiHidden/>
    <w:unhideWhenUsed/>
    <w:rsid w:val="007B2573"/>
  </w:style>
  <w:style w:type="paragraph" w:styleId="BlockText">
    <w:name w:val="Block Text"/>
    <w:basedOn w:val="Normal"/>
    <w:uiPriority w:val="99"/>
    <w:semiHidden/>
    <w:unhideWhenUsed/>
    <w:rsid w:val="007B2573"/>
    <w:pPr>
      <w:pBdr>
        <w:top w:val="single" w:sz="2" w:space="10" w:color="004A98" w:themeColor="accent1"/>
        <w:left w:val="single" w:sz="2" w:space="10" w:color="004A98" w:themeColor="accent1"/>
        <w:bottom w:val="single" w:sz="2" w:space="10" w:color="004A98" w:themeColor="accent1"/>
        <w:right w:val="single" w:sz="2" w:space="10" w:color="004A98" w:themeColor="accent1"/>
      </w:pBdr>
      <w:ind w:left="1152" w:right="1152"/>
    </w:pPr>
    <w:rPr>
      <w:rFonts w:eastAsiaTheme="minorEastAsia"/>
      <w:i/>
      <w:iCs/>
      <w:color w:val="004A98" w:themeColor="accent1"/>
    </w:rPr>
  </w:style>
  <w:style w:type="paragraph" w:styleId="BodyText">
    <w:name w:val="Body Text"/>
    <w:basedOn w:val="Normal"/>
    <w:link w:val="BodyTextChar"/>
    <w:uiPriority w:val="99"/>
    <w:semiHidden/>
    <w:unhideWhenUsed/>
    <w:rsid w:val="007B2573"/>
    <w:pPr>
      <w:spacing w:after="120"/>
    </w:pPr>
  </w:style>
  <w:style w:type="character" w:customStyle="1" w:styleId="BodyTextChar">
    <w:name w:val="Body Text Char"/>
    <w:basedOn w:val="DefaultParagraphFont"/>
    <w:link w:val="BodyText"/>
    <w:uiPriority w:val="99"/>
    <w:semiHidden/>
    <w:rsid w:val="007B2573"/>
  </w:style>
  <w:style w:type="paragraph" w:styleId="BodyText2">
    <w:name w:val="Body Text 2"/>
    <w:basedOn w:val="Normal"/>
    <w:link w:val="BodyText2Char"/>
    <w:uiPriority w:val="99"/>
    <w:semiHidden/>
    <w:unhideWhenUsed/>
    <w:rsid w:val="007B2573"/>
    <w:pPr>
      <w:spacing w:after="120" w:line="480" w:lineRule="auto"/>
    </w:pPr>
  </w:style>
  <w:style w:type="character" w:customStyle="1" w:styleId="BodyText2Char">
    <w:name w:val="Body Text 2 Char"/>
    <w:basedOn w:val="DefaultParagraphFont"/>
    <w:link w:val="BodyText2"/>
    <w:uiPriority w:val="99"/>
    <w:semiHidden/>
    <w:rsid w:val="007B2573"/>
  </w:style>
  <w:style w:type="paragraph" w:styleId="BodyText3">
    <w:name w:val="Body Text 3"/>
    <w:basedOn w:val="Normal"/>
    <w:link w:val="BodyText3Char"/>
    <w:uiPriority w:val="99"/>
    <w:semiHidden/>
    <w:unhideWhenUsed/>
    <w:rsid w:val="007B2573"/>
    <w:pPr>
      <w:spacing w:after="120"/>
    </w:pPr>
    <w:rPr>
      <w:sz w:val="16"/>
      <w:szCs w:val="16"/>
    </w:rPr>
  </w:style>
  <w:style w:type="character" w:customStyle="1" w:styleId="BodyText3Char">
    <w:name w:val="Body Text 3 Char"/>
    <w:basedOn w:val="DefaultParagraphFont"/>
    <w:link w:val="BodyText3"/>
    <w:uiPriority w:val="99"/>
    <w:semiHidden/>
    <w:rsid w:val="007B2573"/>
    <w:rPr>
      <w:sz w:val="16"/>
      <w:szCs w:val="16"/>
    </w:rPr>
  </w:style>
  <w:style w:type="paragraph" w:styleId="BodyTextFirstIndent">
    <w:name w:val="Body Text First Indent"/>
    <w:basedOn w:val="BodyText"/>
    <w:link w:val="BodyTextFirstIndentChar"/>
    <w:uiPriority w:val="99"/>
    <w:semiHidden/>
    <w:unhideWhenUsed/>
    <w:rsid w:val="007B2573"/>
    <w:pPr>
      <w:spacing w:after="160"/>
      <w:ind w:firstLine="360"/>
    </w:pPr>
  </w:style>
  <w:style w:type="character" w:customStyle="1" w:styleId="BodyTextFirstIndentChar">
    <w:name w:val="Body Text First Indent Char"/>
    <w:basedOn w:val="BodyTextChar"/>
    <w:link w:val="BodyTextFirstIndent"/>
    <w:uiPriority w:val="99"/>
    <w:semiHidden/>
    <w:rsid w:val="007B2573"/>
  </w:style>
  <w:style w:type="paragraph" w:styleId="BodyTextIndent">
    <w:name w:val="Body Text Indent"/>
    <w:basedOn w:val="Normal"/>
    <w:link w:val="BodyTextIndentChar"/>
    <w:uiPriority w:val="99"/>
    <w:semiHidden/>
    <w:unhideWhenUsed/>
    <w:rsid w:val="007B2573"/>
    <w:pPr>
      <w:spacing w:after="120"/>
      <w:ind w:left="283"/>
    </w:pPr>
  </w:style>
  <w:style w:type="character" w:customStyle="1" w:styleId="BodyTextIndentChar">
    <w:name w:val="Body Text Indent Char"/>
    <w:basedOn w:val="DefaultParagraphFont"/>
    <w:link w:val="BodyTextIndent"/>
    <w:uiPriority w:val="99"/>
    <w:semiHidden/>
    <w:rsid w:val="007B2573"/>
  </w:style>
  <w:style w:type="paragraph" w:styleId="BodyTextFirstIndent2">
    <w:name w:val="Body Text First Indent 2"/>
    <w:basedOn w:val="BodyTextIndent"/>
    <w:link w:val="BodyTextFirstIndent2Char"/>
    <w:uiPriority w:val="99"/>
    <w:semiHidden/>
    <w:unhideWhenUsed/>
    <w:rsid w:val="007B25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B2573"/>
  </w:style>
  <w:style w:type="paragraph" w:styleId="BodyTextIndent2">
    <w:name w:val="Body Text Indent 2"/>
    <w:basedOn w:val="Normal"/>
    <w:link w:val="BodyTextIndent2Char"/>
    <w:uiPriority w:val="99"/>
    <w:semiHidden/>
    <w:unhideWhenUsed/>
    <w:rsid w:val="007B2573"/>
    <w:pPr>
      <w:spacing w:after="120" w:line="480" w:lineRule="auto"/>
      <w:ind w:left="283"/>
    </w:pPr>
  </w:style>
  <w:style w:type="character" w:customStyle="1" w:styleId="BodyTextIndent2Char">
    <w:name w:val="Body Text Indent 2 Char"/>
    <w:basedOn w:val="DefaultParagraphFont"/>
    <w:link w:val="BodyTextIndent2"/>
    <w:uiPriority w:val="99"/>
    <w:semiHidden/>
    <w:rsid w:val="007B2573"/>
  </w:style>
  <w:style w:type="paragraph" w:styleId="BodyTextIndent3">
    <w:name w:val="Body Text Indent 3"/>
    <w:basedOn w:val="Normal"/>
    <w:link w:val="BodyTextIndent3Char"/>
    <w:uiPriority w:val="99"/>
    <w:semiHidden/>
    <w:unhideWhenUsed/>
    <w:rsid w:val="007B25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B2573"/>
    <w:rPr>
      <w:sz w:val="16"/>
      <w:szCs w:val="16"/>
    </w:rPr>
  </w:style>
  <w:style w:type="character" w:styleId="BookTitle">
    <w:name w:val="Book Title"/>
    <w:basedOn w:val="DefaultParagraphFont"/>
    <w:uiPriority w:val="33"/>
    <w:semiHidden/>
    <w:rsid w:val="007B2573"/>
    <w:rPr>
      <w:b/>
      <w:bCs/>
      <w:i/>
      <w:iCs/>
      <w:spacing w:val="5"/>
    </w:rPr>
  </w:style>
  <w:style w:type="paragraph" w:styleId="Caption">
    <w:name w:val="caption"/>
    <w:basedOn w:val="Normal"/>
    <w:next w:val="Normal"/>
    <w:uiPriority w:val="10"/>
    <w:unhideWhenUsed/>
    <w:qFormat/>
    <w:rsid w:val="00C65667"/>
    <w:pPr>
      <w:spacing w:before="40" w:line="168" w:lineRule="atLeast"/>
    </w:pPr>
    <w:rPr>
      <w:iCs/>
      <w:sz w:val="14"/>
    </w:rPr>
  </w:style>
  <w:style w:type="paragraph" w:styleId="Closing">
    <w:name w:val="Closing"/>
    <w:basedOn w:val="Normal"/>
    <w:link w:val="ClosingChar"/>
    <w:uiPriority w:val="99"/>
    <w:semiHidden/>
    <w:unhideWhenUsed/>
    <w:rsid w:val="007B2573"/>
    <w:pPr>
      <w:spacing w:after="0" w:line="240" w:lineRule="auto"/>
      <w:ind w:left="4252"/>
    </w:pPr>
  </w:style>
  <w:style w:type="character" w:customStyle="1" w:styleId="ClosingChar">
    <w:name w:val="Closing Char"/>
    <w:basedOn w:val="DefaultParagraphFont"/>
    <w:link w:val="Closing"/>
    <w:uiPriority w:val="99"/>
    <w:semiHidden/>
    <w:rsid w:val="007B2573"/>
  </w:style>
  <w:style w:type="character" w:styleId="CommentReference">
    <w:name w:val="annotation reference"/>
    <w:basedOn w:val="DefaultParagraphFont"/>
    <w:uiPriority w:val="99"/>
    <w:semiHidden/>
    <w:unhideWhenUsed/>
    <w:rsid w:val="007B2573"/>
    <w:rPr>
      <w:sz w:val="16"/>
      <w:szCs w:val="16"/>
    </w:rPr>
  </w:style>
  <w:style w:type="paragraph" w:styleId="CommentText">
    <w:name w:val="annotation text"/>
    <w:basedOn w:val="Normal"/>
    <w:link w:val="CommentTextChar"/>
    <w:uiPriority w:val="99"/>
    <w:semiHidden/>
    <w:unhideWhenUsed/>
    <w:rsid w:val="007B2573"/>
    <w:pPr>
      <w:spacing w:line="240" w:lineRule="auto"/>
    </w:pPr>
    <w:rPr>
      <w:sz w:val="20"/>
      <w:szCs w:val="20"/>
    </w:rPr>
  </w:style>
  <w:style w:type="character" w:customStyle="1" w:styleId="CommentTextChar">
    <w:name w:val="Comment Text Char"/>
    <w:basedOn w:val="DefaultParagraphFont"/>
    <w:link w:val="CommentText"/>
    <w:uiPriority w:val="99"/>
    <w:semiHidden/>
    <w:rsid w:val="007B2573"/>
    <w:rPr>
      <w:sz w:val="20"/>
      <w:szCs w:val="20"/>
    </w:rPr>
  </w:style>
  <w:style w:type="paragraph" w:styleId="CommentSubject">
    <w:name w:val="annotation subject"/>
    <w:basedOn w:val="CommentText"/>
    <w:next w:val="CommentText"/>
    <w:link w:val="CommentSubjectChar"/>
    <w:uiPriority w:val="99"/>
    <w:semiHidden/>
    <w:unhideWhenUsed/>
    <w:rsid w:val="007B2573"/>
    <w:rPr>
      <w:b/>
      <w:bCs/>
    </w:rPr>
  </w:style>
  <w:style w:type="character" w:customStyle="1" w:styleId="CommentSubjectChar">
    <w:name w:val="Comment Subject Char"/>
    <w:basedOn w:val="CommentTextChar"/>
    <w:link w:val="CommentSubject"/>
    <w:uiPriority w:val="99"/>
    <w:semiHidden/>
    <w:rsid w:val="007B2573"/>
    <w:rPr>
      <w:b/>
      <w:bCs/>
      <w:sz w:val="20"/>
      <w:szCs w:val="20"/>
    </w:rPr>
  </w:style>
  <w:style w:type="paragraph" w:styleId="Date">
    <w:name w:val="Date"/>
    <w:basedOn w:val="Normal"/>
    <w:next w:val="Normal"/>
    <w:link w:val="DateChar"/>
    <w:uiPriority w:val="99"/>
    <w:semiHidden/>
    <w:unhideWhenUsed/>
    <w:rsid w:val="007B2573"/>
  </w:style>
  <w:style w:type="character" w:customStyle="1" w:styleId="DateChar">
    <w:name w:val="Date Char"/>
    <w:basedOn w:val="DefaultParagraphFont"/>
    <w:link w:val="Date"/>
    <w:uiPriority w:val="99"/>
    <w:semiHidden/>
    <w:rsid w:val="007B2573"/>
  </w:style>
  <w:style w:type="paragraph" w:styleId="DocumentMap">
    <w:name w:val="Document Map"/>
    <w:basedOn w:val="Normal"/>
    <w:link w:val="DocumentMapChar"/>
    <w:uiPriority w:val="99"/>
    <w:semiHidden/>
    <w:unhideWhenUsed/>
    <w:rsid w:val="007B257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2573"/>
    <w:rPr>
      <w:rFonts w:ascii="Segoe UI" w:hAnsi="Segoe UI" w:cs="Segoe UI"/>
      <w:sz w:val="16"/>
      <w:szCs w:val="16"/>
    </w:rPr>
  </w:style>
  <w:style w:type="paragraph" w:styleId="E-mailSignature">
    <w:name w:val="E-mail Signature"/>
    <w:basedOn w:val="Normal"/>
    <w:link w:val="E-mailSignatureChar"/>
    <w:uiPriority w:val="99"/>
    <w:semiHidden/>
    <w:unhideWhenUsed/>
    <w:rsid w:val="007B2573"/>
    <w:pPr>
      <w:spacing w:after="0" w:line="240" w:lineRule="auto"/>
    </w:pPr>
  </w:style>
  <w:style w:type="character" w:customStyle="1" w:styleId="E-mailSignatureChar">
    <w:name w:val="E-mail Signature Char"/>
    <w:basedOn w:val="DefaultParagraphFont"/>
    <w:link w:val="E-mailSignature"/>
    <w:uiPriority w:val="99"/>
    <w:semiHidden/>
    <w:rsid w:val="007B2573"/>
  </w:style>
  <w:style w:type="character" w:styleId="Emphasis">
    <w:name w:val="Emphasis"/>
    <w:basedOn w:val="DefaultParagraphFont"/>
    <w:uiPriority w:val="20"/>
    <w:semiHidden/>
    <w:rsid w:val="007B2573"/>
    <w:rPr>
      <w:i/>
      <w:iCs/>
    </w:rPr>
  </w:style>
  <w:style w:type="character" w:styleId="EndnoteReference">
    <w:name w:val="endnote reference"/>
    <w:basedOn w:val="DefaultParagraphFont"/>
    <w:uiPriority w:val="9"/>
    <w:semiHidden/>
    <w:unhideWhenUsed/>
    <w:rsid w:val="007B2573"/>
    <w:rPr>
      <w:vertAlign w:val="superscript"/>
    </w:rPr>
  </w:style>
  <w:style w:type="paragraph" w:styleId="EndnoteText">
    <w:name w:val="endnote text"/>
    <w:basedOn w:val="Normal"/>
    <w:link w:val="EndnoteTextChar"/>
    <w:uiPriority w:val="99"/>
    <w:semiHidden/>
    <w:unhideWhenUsed/>
    <w:rsid w:val="007B25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573"/>
    <w:rPr>
      <w:sz w:val="20"/>
      <w:szCs w:val="20"/>
    </w:rPr>
  </w:style>
  <w:style w:type="paragraph" w:styleId="EnvelopeAddress">
    <w:name w:val="envelope address"/>
    <w:basedOn w:val="Normal"/>
    <w:uiPriority w:val="99"/>
    <w:semiHidden/>
    <w:unhideWhenUsed/>
    <w:rsid w:val="007B257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B2573"/>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2573"/>
    <w:rPr>
      <w:color w:val="954F72" w:themeColor="followedHyperlink"/>
      <w:u w:val="single"/>
    </w:rPr>
  </w:style>
  <w:style w:type="paragraph" w:styleId="Footer">
    <w:name w:val="footer"/>
    <w:basedOn w:val="Normal"/>
    <w:link w:val="FooterChar"/>
    <w:uiPriority w:val="99"/>
    <w:unhideWhenUsed/>
    <w:rsid w:val="00E87B95"/>
    <w:pPr>
      <w:tabs>
        <w:tab w:val="center" w:pos="4513"/>
        <w:tab w:val="right" w:pos="9026"/>
      </w:tabs>
      <w:spacing w:after="0" w:line="240" w:lineRule="auto"/>
      <w:jc w:val="center"/>
    </w:pPr>
    <w:rPr>
      <w:b/>
      <w:color w:val="004A98" w:themeColor="accent1"/>
      <w:sz w:val="12"/>
    </w:rPr>
  </w:style>
  <w:style w:type="character" w:customStyle="1" w:styleId="FooterChar">
    <w:name w:val="Footer Char"/>
    <w:basedOn w:val="DefaultParagraphFont"/>
    <w:link w:val="Footer"/>
    <w:uiPriority w:val="99"/>
    <w:rsid w:val="00E87B95"/>
    <w:rPr>
      <w:b/>
      <w:color w:val="004A98" w:themeColor="accent1"/>
      <w:sz w:val="12"/>
    </w:rPr>
  </w:style>
  <w:style w:type="character" w:styleId="FootnoteReference">
    <w:name w:val="footnote reference"/>
    <w:basedOn w:val="DefaultParagraphFont"/>
    <w:uiPriority w:val="99"/>
    <w:semiHidden/>
    <w:unhideWhenUsed/>
    <w:rsid w:val="007B2573"/>
    <w:rPr>
      <w:vertAlign w:val="superscript"/>
    </w:rPr>
  </w:style>
  <w:style w:type="paragraph" w:styleId="FootnoteText">
    <w:name w:val="footnote text"/>
    <w:basedOn w:val="Normal"/>
    <w:link w:val="FootnoteTextChar"/>
    <w:uiPriority w:val="99"/>
    <w:semiHidden/>
    <w:unhideWhenUsed/>
    <w:rsid w:val="007B25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573"/>
    <w:rPr>
      <w:sz w:val="20"/>
      <w:szCs w:val="20"/>
    </w:rPr>
  </w:style>
  <w:style w:type="character" w:customStyle="1" w:styleId="Hashtag1">
    <w:name w:val="Hashtag1"/>
    <w:basedOn w:val="DefaultParagraphFont"/>
    <w:uiPriority w:val="99"/>
    <w:semiHidden/>
    <w:unhideWhenUsed/>
    <w:rsid w:val="007B2573"/>
    <w:rPr>
      <w:color w:val="2B579A"/>
      <w:shd w:val="clear" w:color="auto" w:fill="E1DFDD"/>
    </w:rPr>
  </w:style>
  <w:style w:type="paragraph" w:styleId="Header">
    <w:name w:val="header"/>
    <w:basedOn w:val="Normal"/>
    <w:link w:val="HeaderChar"/>
    <w:uiPriority w:val="99"/>
    <w:unhideWhenUsed/>
    <w:rsid w:val="007B2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573"/>
  </w:style>
  <w:style w:type="character" w:styleId="HTMLAcronym">
    <w:name w:val="HTML Acronym"/>
    <w:basedOn w:val="DefaultParagraphFont"/>
    <w:uiPriority w:val="99"/>
    <w:semiHidden/>
    <w:unhideWhenUsed/>
    <w:rsid w:val="007B2573"/>
  </w:style>
  <w:style w:type="paragraph" w:styleId="HTMLAddress">
    <w:name w:val="HTML Address"/>
    <w:basedOn w:val="Normal"/>
    <w:link w:val="HTMLAddressChar"/>
    <w:uiPriority w:val="99"/>
    <w:semiHidden/>
    <w:unhideWhenUsed/>
    <w:rsid w:val="007B2573"/>
    <w:pPr>
      <w:spacing w:after="0" w:line="240" w:lineRule="auto"/>
    </w:pPr>
    <w:rPr>
      <w:i/>
      <w:iCs/>
    </w:rPr>
  </w:style>
  <w:style w:type="character" w:customStyle="1" w:styleId="HTMLAddressChar">
    <w:name w:val="HTML Address Char"/>
    <w:basedOn w:val="DefaultParagraphFont"/>
    <w:link w:val="HTMLAddress"/>
    <w:uiPriority w:val="99"/>
    <w:semiHidden/>
    <w:rsid w:val="007B2573"/>
    <w:rPr>
      <w:i/>
      <w:iCs/>
    </w:rPr>
  </w:style>
  <w:style w:type="character" w:styleId="HTMLCite">
    <w:name w:val="HTML Cite"/>
    <w:basedOn w:val="DefaultParagraphFont"/>
    <w:uiPriority w:val="99"/>
    <w:semiHidden/>
    <w:unhideWhenUsed/>
    <w:rsid w:val="007B2573"/>
    <w:rPr>
      <w:i/>
      <w:iCs/>
    </w:rPr>
  </w:style>
  <w:style w:type="character" w:styleId="HTMLCode">
    <w:name w:val="HTML Code"/>
    <w:basedOn w:val="DefaultParagraphFont"/>
    <w:uiPriority w:val="99"/>
    <w:semiHidden/>
    <w:unhideWhenUsed/>
    <w:rsid w:val="007B2573"/>
    <w:rPr>
      <w:rFonts w:ascii="Consolas" w:hAnsi="Consolas" w:cs="Consolas"/>
      <w:sz w:val="20"/>
      <w:szCs w:val="20"/>
    </w:rPr>
  </w:style>
  <w:style w:type="character" w:styleId="HTMLDefinition">
    <w:name w:val="HTML Definition"/>
    <w:basedOn w:val="DefaultParagraphFont"/>
    <w:uiPriority w:val="99"/>
    <w:semiHidden/>
    <w:unhideWhenUsed/>
    <w:rsid w:val="007B2573"/>
    <w:rPr>
      <w:i/>
      <w:iCs/>
    </w:rPr>
  </w:style>
  <w:style w:type="character" w:styleId="HTMLKeyboard">
    <w:name w:val="HTML Keyboard"/>
    <w:basedOn w:val="DefaultParagraphFont"/>
    <w:uiPriority w:val="99"/>
    <w:semiHidden/>
    <w:unhideWhenUsed/>
    <w:rsid w:val="007B2573"/>
    <w:rPr>
      <w:rFonts w:ascii="Consolas" w:hAnsi="Consolas" w:cs="Consolas"/>
      <w:sz w:val="20"/>
      <w:szCs w:val="20"/>
    </w:rPr>
  </w:style>
  <w:style w:type="paragraph" w:styleId="HTMLPreformatted">
    <w:name w:val="HTML Preformatted"/>
    <w:basedOn w:val="Normal"/>
    <w:link w:val="HTMLPreformattedChar"/>
    <w:uiPriority w:val="99"/>
    <w:semiHidden/>
    <w:unhideWhenUsed/>
    <w:rsid w:val="007B257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B2573"/>
    <w:rPr>
      <w:rFonts w:ascii="Consolas" w:hAnsi="Consolas" w:cs="Consolas"/>
      <w:sz w:val="20"/>
      <w:szCs w:val="20"/>
    </w:rPr>
  </w:style>
  <w:style w:type="character" w:styleId="HTMLSample">
    <w:name w:val="HTML Sample"/>
    <w:basedOn w:val="DefaultParagraphFont"/>
    <w:uiPriority w:val="99"/>
    <w:semiHidden/>
    <w:unhideWhenUsed/>
    <w:rsid w:val="007B2573"/>
    <w:rPr>
      <w:rFonts w:ascii="Consolas" w:hAnsi="Consolas" w:cs="Consolas"/>
      <w:sz w:val="24"/>
      <w:szCs w:val="24"/>
    </w:rPr>
  </w:style>
  <w:style w:type="character" w:styleId="HTMLTypewriter">
    <w:name w:val="HTML Typewriter"/>
    <w:basedOn w:val="DefaultParagraphFont"/>
    <w:uiPriority w:val="99"/>
    <w:semiHidden/>
    <w:unhideWhenUsed/>
    <w:rsid w:val="007B2573"/>
    <w:rPr>
      <w:rFonts w:ascii="Consolas" w:hAnsi="Consolas" w:cs="Consolas"/>
      <w:sz w:val="20"/>
      <w:szCs w:val="20"/>
    </w:rPr>
  </w:style>
  <w:style w:type="character" w:styleId="HTMLVariable">
    <w:name w:val="HTML Variable"/>
    <w:basedOn w:val="DefaultParagraphFont"/>
    <w:uiPriority w:val="99"/>
    <w:semiHidden/>
    <w:unhideWhenUsed/>
    <w:rsid w:val="007B2573"/>
    <w:rPr>
      <w:i/>
      <w:iCs/>
    </w:rPr>
  </w:style>
  <w:style w:type="character" w:styleId="Hyperlink">
    <w:name w:val="Hyperlink"/>
    <w:basedOn w:val="DefaultParagraphFont"/>
    <w:uiPriority w:val="99"/>
    <w:unhideWhenUsed/>
    <w:rsid w:val="007B2573"/>
    <w:rPr>
      <w:color w:val="0563C1" w:themeColor="hyperlink"/>
      <w:u w:val="single"/>
    </w:rPr>
  </w:style>
  <w:style w:type="paragraph" w:styleId="Index1">
    <w:name w:val="index 1"/>
    <w:basedOn w:val="Normal"/>
    <w:next w:val="Normal"/>
    <w:autoRedefine/>
    <w:uiPriority w:val="99"/>
    <w:semiHidden/>
    <w:unhideWhenUsed/>
    <w:rsid w:val="007B2573"/>
    <w:pPr>
      <w:spacing w:after="0" w:line="240" w:lineRule="auto"/>
      <w:ind w:left="220" w:hanging="220"/>
    </w:pPr>
  </w:style>
  <w:style w:type="paragraph" w:styleId="Index2">
    <w:name w:val="index 2"/>
    <w:basedOn w:val="Normal"/>
    <w:next w:val="Normal"/>
    <w:autoRedefine/>
    <w:uiPriority w:val="99"/>
    <w:semiHidden/>
    <w:unhideWhenUsed/>
    <w:rsid w:val="007B2573"/>
    <w:pPr>
      <w:spacing w:after="0" w:line="240" w:lineRule="auto"/>
      <w:ind w:left="440" w:hanging="220"/>
    </w:pPr>
  </w:style>
  <w:style w:type="paragraph" w:styleId="Index3">
    <w:name w:val="index 3"/>
    <w:basedOn w:val="Normal"/>
    <w:next w:val="Normal"/>
    <w:autoRedefine/>
    <w:uiPriority w:val="99"/>
    <w:semiHidden/>
    <w:unhideWhenUsed/>
    <w:rsid w:val="007B2573"/>
    <w:pPr>
      <w:spacing w:after="0" w:line="240" w:lineRule="auto"/>
      <w:ind w:left="660" w:hanging="220"/>
    </w:pPr>
  </w:style>
  <w:style w:type="paragraph" w:styleId="Index4">
    <w:name w:val="index 4"/>
    <w:basedOn w:val="Normal"/>
    <w:next w:val="Normal"/>
    <w:autoRedefine/>
    <w:uiPriority w:val="99"/>
    <w:semiHidden/>
    <w:unhideWhenUsed/>
    <w:rsid w:val="007B2573"/>
    <w:pPr>
      <w:spacing w:after="0" w:line="240" w:lineRule="auto"/>
      <w:ind w:left="880" w:hanging="220"/>
    </w:pPr>
  </w:style>
  <w:style w:type="paragraph" w:styleId="Index5">
    <w:name w:val="index 5"/>
    <w:basedOn w:val="Normal"/>
    <w:next w:val="Normal"/>
    <w:autoRedefine/>
    <w:uiPriority w:val="99"/>
    <w:semiHidden/>
    <w:unhideWhenUsed/>
    <w:rsid w:val="007B2573"/>
    <w:pPr>
      <w:spacing w:after="0" w:line="240" w:lineRule="auto"/>
      <w:ind w:left="1100" w:hanging="220"/>
    </w:pPr>
  </w:style>
  <w:style w:type="paragraph" w:styleId="Index6">
    <w:name w:val="index 6"/>
    <w:basedOn w:val="Normal"/>
    <w:next w:val="Normal"/>
    <w:autoRedefine/>
    <w:uiPriority w:val="99"/>
    <w:semiHidden/>
    <w:unhideWhenUsed/>
    <w:rsid w:val="007B2573"/>
    <w:pPr>
      <w:spacing w:after="0" w:line="240" w:lineRule="auto"/>
      <w:ind w:left="1320" w:hanging="220"/>
    </w:pPr>
  </w:style>
  <w:style w:type="paragraph" w:styleId="Index7">
    <w:name w:val="index 7"/>
    <w:basedOn w:val="Normal"/>
    <w:next w:val="Normal"/>
    <w:autoRedefine/>
    <w:uiPriority w:val="99"/>
    <w:semiHidden/>
    <w:unhideWhenUsed/>
    <w:rsid w:val="007B2573"/>
    <w:pPr>
      <w:spacing w:after="0" w:line="240" w:lineRule="auto"/>
      <w:ind w:left="1540" w:hanging="220"/>
    </w:pPr>
  </w:style>
  <w:style w:type="paragraph" w:styleId="Index8">
    <w:name w:val="index 8"/>
    <w:basedOn w:val="Normal"/>
    <w:next w:val="Normal"/>
    <w:autoRedefine/>
    <w:uiPriority w:val="99"/>
    <w:semiHidden/>
    <w:unhideWhenUsed/>
    <w:rsid w:val="007B2573"/>
    <w:pPr>
      <w:spacing w:after="0" w:line="240" w:lineRule="auto"/>
      <w:ind w:left="1760" w:hanging="220"/>
    </w:pPr>
  </w:style>
  <w:style w:type="paragraph" w:styleId="Index9">
    <w:name w:val="index 9"/>
    <w:basedOn w:val="Normal"/>
    <w:next w:val="Normal"/>
    <w:autoRedefine/>
    <w:uiPriority w:val="99"/>
    <w:semiHidden/>
    <w:unhideWhenUsed/>
    <w:rsid w:val="007B2573"/>
    <w:pPr>
      <w:spacing w:after="0" w:line="240" w:lineRule="auto"/>
      <w:ind w:left="1980" w:hanging="220"/>
    </w:pPr>
  </w:style>
  <w:style w:type="paragraph" w:styleId="IndexHeading">
    <w:name w:val="index heading"/>
    <w:basedOn w:val="Normal"/>
    <w:next w:val="Index1"/>
    <w:uiPriority w:val="99"/>
    <w:semiHidden/>
    <w:unhideWhenUsed/>
    <w:rsid w:val="007B2573"/>
    <w:rPr>
      <w:rFonts w:asciiTheme="majorHAnsi" w:eastAsiaTheme="majorEastAsia" w:hAnsiTheme="majorHAnsi" w:cstheme="majorBidi"/>
      <w:b/>
      <w:bCs/>
    </w:rPr>
  </w:style>
  <w:style w:type="character" w:styleId="IntenseEmphasis">
    <w:name w:val="Intense Emphasis"/>
    <w:basedOn w:val="DefaultParagraphFont"/>
    <w:uiPriority w:val="21"/>
    <w:semiHidden/>
    <w:rsid w:val="007B2573"/>
    <w:rPr>
      <w:i/>
      <w:iCs/>
      <w:color w:val="004A98" w:themeColor="accent1"/>
    </w:rPr>
  </w:style>
  <w:style w:type="paragraph" w:styleId="IntenseQuote">
    <w:name w:val="Intense Quote"/>
    <w:basedOn w:val="Normal"/>
    <w:next w:val="Normal"/>
    <w:link w:val="IntenseQuoteChar"/>
    <w:uiPriority w:val="30"/>
    <w:semiHidden/>
    <w:rsid w:val="007B2573"/>
    <w:pPr>
      <w:pBdr>
        <w:top w:val="single" w:sz="4" w:space="10" w:color="004A98" w:themeColor="accent1"/>
        <w:bottom w:val="single" w:sz="4" w:space="10" w:color="004A98" w:themeColor="accent1"/>
      </w:pBdr>
      <w:spacing w:before="360" w:after="360"/>
      <w:ind w:left="864" w:right="864"/>
      <w:jc w:val="center"/>
    </w:pPr>
    <w:rPr>
      <w:i/>
      <w:iCs/>
      <w:color w:val="004A98" w:themeColor="accent1"/>
    </w:rPr>
  </w:style>
  <w:style w:type="character" w:customStyle="1" w:styleId="IntenseQuoteChar">
    <w:name w:val="Intense Quote Char"/>
    <w:basedOn w:val="DefaultParagraphFont"/>
    <w:link w:val="IntenseQuote"/>
    <w:uiPriority w:val="30"/>
    <w:rsid w:val="007B2573"/>
    <w:rPr>
      <w:i/>
      <w:iCs/>
      <w:color w:val="004A98" w:themeColor="accent1"/>
    </w:rPr>
  </w:style>
  <w:style w:type="character" w:styleId="IntenseReference">
    <w:name w:val="Intense Reference"/>
    <w:basedOn w:val="DefaultParagraphFont"/>
    <w:uiPriority w:val="32"/>
    <w:semiHidden/>
    <w:rsid w:val="007B2573"/>
    <w:rPr>
      <w:b/>
      <w:bCs/>
      <w:smallCaps/>
      <w:color w:val="004A98" w:themeColor="accent1"/>
      <w:spacing w:val="5"/>
    </w:rPr>
  </w:style>
  <w:style w:type="character" w:styleId="LineNumber">
    <w:name w:val="line number"/>
    <w:basedOn w:val="DefaultParagraphFont"/>
    <w:uiPriority w:val="99"/>
    <w:semiHidden/>
    <w:unhideWhenUsed/>
    <w:rsid w:val="007B2573"/>
  </w:style>
  <w:style w:type="paragraph" w:styleId="List">
    <w:name w:val="List"/>
    <w:basedOn w:val="Normal"/>
    <w:uiPriority w:val="99"/>
    <w:semiHidden/>
    <w:unhideWhenUsed/>
    <w:rsid w:val="007B2573"/>
    <w:pPr>
      <w:ind w:left="283" w:hanging="283"/>
      <w:contextualSpacing/>
    </w:pPr>
  </w:style>
  <w:style w:type="paragraph" w:styleId="List2">
    <w:name w:val="List 2"/>
    <w:basedOn w:val="Normal"/>
    <w:uiPriority w:val="99"/>
    <w:semiHidden/>
    <w:unhideWhenUsed/>
    <w:rsid w:val="007B2573"/>
    <w:pPr>
      <w:ind w:left="566" w:hanging="283"/>
      <w:contextualSpacing/>
    </w:pPr>
  </w:style>
  <w:style w:type="paragraph" w:styleId="List3">
    <w:name w:val="List 3"/>
    <w:basedOn w:val="Normal"/>
    <w:uiPriority w:val="99"/>
    <w:semiHidden/>
    <w:unhideWhenUsed/>
    <w:rsid w:val="007B2573"/>
    <w:pPr>
      <w:ind w:left="849" w:hanging="283"/>
      <w:contextualSpacing/>
    </w:pPr>
  </w:style>
  <w:style w:type="paragraph" w:styleId="List4">
    <w:name w:val="List 4"/>
    <w:basedOn w:val="Normal"/>
    <w:uiPriority w:val="99"/>
    <w:semiHidden/>
    <w:unhideWhenUsed/>
    <w:rsid w:val="007B2573"/>
    <w:pPr>
      <w:ind w:left="1132" w:hanging="283"/>
      <w:contextualSpacing/>
    </w:pPr>
  </w:style>
  <w:style w:type="paragraph" w:styleId="List5">
    <w:name w:val="List 5"/>
    <w:basedOn w:val="Normal"/>
    <w:uiPriority w:val="99"/>
    <w:semiHidden/>
    <w:unhideWhenUsed/>
    <w:rsid w:val="007B2573"/>
    <w:pPr>
      <w:ind w:left="1415" w:hanging="283"/>
      <w:contextualSpacing/>
    </w:pPr>
  </w:style>
  <w:style w:type="paragraph" w:styleId="ListBullet">
    <w:name w:val="List Bullet"/>
    <w:basedOn w:val="Normal"/>
    <w:uiPriority w:val="6"/>
    <w:unhideWhenUsed/>
    <w:qFormat/>
    <w:rsid w:val="00C65667"/>
    <w:pPr>
      <w:numPr>
        <w:numId w:val="4"/>
      </w:numPr>
    </w:pPr>
  </w:style>
  <w:style w:type="paragraph" w:styleId="ListBullet2">
    <w:name w:val="List Bullet 2"/>
    <w:basedOn w:val="Normal"/>
    <w:uiPriority w:val="7"/>
    <w:unhideWhenUsed/>
    <w:qFormat/>
    <w:rsid w:val="00C65667"/>
    <w:pPr>
      <w:numPr>
        <w:numId w:val="5"/>
      </w:numPr>
    </w:pPr>
  </w:style>
  <w:style w:type="paragraph" w:styleId="ListBullet3">
    <w:name w:val="List Bullet 3"/>
    <w:basedOn w:val="Normal"/>
    <w:uiPriority w:val="99"/>
    <w:semiHidden/>
    <w:unhideWhenUsed/>
    <w:rsid w:val="007B2573"/>
    <w:pPr>
      <w:numPr>
        <w:numId w:val="6"/>
      </w:numPr>
      <w:contextualSpacing/>
    </w:pPr>
  </w:style>
  <w:style w:type="paragraph" w:styleId="ListBullet4">
    <w:name w:val="List Bullet 4"/>
    <w:basedOn w:val="Normal"/>
    <w:uiPriority w:val="99"/>
    <w:semiHidden/>
    <w:unhideWhenUsed/>
    <w:rsid w:val="007B2573"/>
    <w:pPr>
      <w:numPr>
        <w:numId w:val="7"/>
      </w:numPr>
      <w:contextualSpacing/>
    </w:pPr>
  </w:style>
  <w:style w:type="paragraph" w:styleId="ListBullet5">
    <w:name w:val="List Bullet 5"/>
    <w:basedOn w:val="Normal"/>
    <w:uiPriority w:val="99"/>
    <w:semiHidden/>
    <w:unhideWhenUsed/>
    <w:rsid w:val="007B2573"/>
    <w:pPr>
      <w:numPr>
        <w:numId w:val="8"/>
      </w:numPr>
      <w:contextualSpacing/>
    </w:pPr>
  </w:style>
  <w:style w:type="paragraph" w:styleId="ListContinue">
    <w:name w:val="List Continue"/>
    <w:basedOn w:val="Normal"/>
    <w:uiPriority w:val="99"/>
    <w:semiHidden/>
    <w:unhideWhenUsed/>
    <w:rsid w:val="007B2573"/>
    <w:pPr>
      <w:spacing w:after="120"/>
      <w:ind w:left="283"/>
      <w:contextualSpacing/>
    </w:pPr>
  </w:style>
  <w:style w:type="paragraph" w:styleId="ListContinue2">
    <w:name w:val="List Continue 2"/>
    <w:basedOn w:val="Normal"/>
    <w:uiPriority w:val="99"/>
    <w:semiHidden/>
    <w:unhideWhenUsed/>
    <w:rsid w:val="007B2573"/>
    <w:pPr>
      <w:spacing w:after="120"/>
      <w:ind w:left="566"/>
      <w:contextualSpacing/>
    </w:pPr>
  </w:style>
  <w:style w:type="paragraph" w:styleId="ListContinue3">
    <w:name w:val="List Continue 3"/>
    <w:basedOn w:val="Normal"/>
    <w:uiPriority w:val="99"/>
    <w:semiHidden/>
    <w:unhideWhenUsed/>
    <w:rsid w:val="007B2573"/>
    <w:pPr>
      <w:spacing w:after="120"/>
      <w:ind w:left="849"/>
      <w:contextualSpacing/>
    </w:pPr>
  </w:style>
  <w:style w:type="paragraph" w:styleId="ListContinue4">
    <w:name w:val="List Continue 4"/>
    <w:basedOn w:val="Normal"/>
    <w:uiPriority w:val="99"/>
    <w:semiHidden/>
    <w:unhideWhenUsed/>
    <w:rsid w:val="007B2573"/>
    <w:pPr>
      <w:spacing w:after="120"/>
      <w:ind w:left="1132"/>
      <w:contextualSpacing/>
    </w:pPr>
  </w:style>
  <w:style w:type="paragraph" w:styleId="ListContinue5">
    <w:name w:val="List Continue 5"/>
    <w:basedOn w:val="Normal"/>
    <w:uiPriority w:val="99"/>
    <w:semiHidden/>
    <w:unhideWhenUsed/>
    <w:rsid w:val="007B2573"/>
    <w:pPr>
      <w:spacing w:after="120"/>
      <w:ind w:left="1415"/>
      <w:contextualSpacing/>
    </w:pPr>
  </w:style>
  <w:style w:type="paragraph" w:styleId="ListNumber">
    <w:name w:val="List Number"/>
    <w:basedOn w:val="Normal"/>
    <w:uiPriority w:val="8"/>
    <w:unhideWhenUsed/>
    <w:qFormat/>
    <w:rsid w:val="00C65667"/>
    <w:pPr>
      <w:numPr>
        <w:numId w:val="9"/>
      </w:numPr>
      <w:ind w:left="357" w:hanging="357"/>
    </w:pPr>
  </w:style>
  <w:style w:type="paragraph" w:styleId="ListNumber2">
    <w:name w:val="List Number 2"/>
    <w:basedOn w:val="Normal"/>
    <w:uiPriority w:val="99"/>
    <w:semiHidden/>
    <w:unhideWhenUsed/>
    <w:rsid w:val="007B2573"/>
    <w:pPr>
      <w:numPr>
        <w:numId w:val="10"/>
      </w:numPr>
      <w:contextualSpacing/>
    </w:pPr>
  </w:style>
  <w:style w:type="paragraph" w:styleId="ListNumber3">
    <w:name w:val="List Number 3"/>
    <w:basedOn w:val="Normal"/>
    <w:uiPriority w:val="99"/>
    <w:semiHidden/>
    <w:unhideWhenUsed/>
    <w:rsid w:val="007B2573"/>
    <w:pPr>
      <w:numPr>
        <w:numId w:val="11"/>
      </w:numPr>
      <w:contextualSpacing/>
    </w:pPr>
  </w:style>
  <w:style w:type="paragraph" w:styleId="ListNumber4">
    <w:name w:val="List Number 4"/>
    <w:basedOn w:val="Normal"/>
    <w:uiPriority w:val="99"/>
    <w:semiHidden/>
    <w:unhideWhenUsed/>
    <w:rsid w:val="007B2573"/>
    <w:pPr>
      <w:numPr>
        <w:numId w:val="12"/>
      </w:numPr>
      <w:contextualSpacing/>
    </w:pPr>
  </w:style>
  <w:style w:type="paragraph" w:styleId="ListNumber5">
    <w:name w:val="List Number 5"/>
    <w:basedOn w:val="Normal"/>
    <w:uiPriority w:val="99"/>
    <w:semiHidden/>
    <w:unhideWhenUsed/>
    <w:rsid w:val="007B2573"/>
    <w:pPr>
      <w:numPr>
        <w:numId w:val="13"/>
      </w:numPr>
      <w:contextualSpacing/>
    </w:pPr>
  </w:style>
  <w:style w:type="paragraph" w:styleId="ListParagraph">
    <w:name w:val="List Paragraph"/>
    <w:basedOn w:val="Normal"/>
    <w:uiPriority w:val="34"/>
    <w:rsid w:val="007B2573"/>
    <w:pPr>
      <w:ind w:left="720"/>
      <w:contextualSpacing/>
    </w:pPr>
  </w:style>
  <w:style w:type="paragraph" w:styleId="MacroText">
    <w:name w:val="macro"/>
    <w:link w:val="MacroTextChar"/>
    <w:uiPriority w:val="99"/>
    <w:semiHidden/>
    <w:unhideWhenUsed/>
    <w:rsid w:val="007B25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B2573"/>
    <w:rPr>
      <w:rFonts w:ascii="Consolas" w:hAnsi="Consolas" w:cs="Consolas"/>
      <w:sz w:val="20"/>
      <w:szCs w:val="20"/>
    </w:rPr>
  </w:style>
  <w:style w:type="character" w:customStyle="1" w:styleId="Mention1">
    <w:name w:val="Mention1"/>
    <w:basedOn w:val="DefaultParagraphFont"/>
    <w:uiPriority w:val="99"/>
    <w:semiHidden/>
    <w:unhideWhenUsed/>
    <w:rsid w:val="007B2573"/>
    <w:rPr>
      <w:color w:val="2B579A"/>
      <w:shd w:val="clear" w:color="auto" w:fill="E1DFDD"/>
    </w:rPr>
  </w:style>
  <w:style w:type="paragraph" w:styleId="MessageHeader">
    <w:name w:val="Message Header"/>
    <w:basedOn w:val="Normal"/>
    <w:link w:val="MessageHeaderChar"/>
    <w:uiPriority w:val="99"/>
    <w:semiHidden/>
    <w:unhideWhenUsed/>
    <w:rsid w:val="007B25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B2573"/>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7B2573"/>
    <w:pPr>
      <w:spacing w:after="0" w:line="240" w:lineRule="auto"/>
    </w:pPr>
  </w:style>
  <w:style w:type="paragraph" w:styleId="NormalWeb">
    <w:name w:val="Normal (Web)"/>
    <w:basedOn w:val="Normal"/>
    <w:uiPriority w:val="99"/>
    <w:semiHidden/>
    <w:unhideWhenUsed/>
    <w:rsid w:val="007B2573"/>
    <w:rPr>
      <w:rFonts w:ascii="Times New Roman" w:hAnsi="Times New Roman" w:cs="Times New Roman"/>
      <w:sz w:val="24"/>
      <w:szCs w:val="24"/>
    </w:rPr>
  </w:style>
  <w:style w:type="paragraph" w:styleId="NormalIndent">
    <w:name w:val="Normal Indent"/>
    <w:basedOn w:val="Normal"/>
    <w:uiPriority w:val="99"/>
    <w:semiHidden/>
    <w:unhideWhenUsed/>
    <w:rsid w:val="007B2573"/>
    <w:pPr>
      <w:ind w:left="720"/>
    </w:pPr>
  </w:style>
  <w:style w:type="paragraph" w:styleId="NoteHeading">
    <w:name w:val="Note Heading"/>
    <w:basedOn w:val="Normal"/>
    <w:next w:val="Normal"/>
    <w:link w:val="NoteHeadingChar"/>
    <w:uiPriority w:val="99"/>
    <w:semiHidden/>
    <w:unhideWhenUsed/>
    <w:rsid w:val="007B2573"/>
    <w:pPr>
      <w:spacing w:after="0" w:line="240" w:lineRule="auto"/>
    </w:pPr>
  </w:style>
  <w:style w:type="character" w:customStyle="1" w:styleId="NoteHeadingChar">
    <w:name w:val="Note Heading Char"/>
    <w:basedOn w:val="DefaultParagraphFont"/>
    <w:link w:val="NoteHeading"/>
    <w:uiPriority w:val="99"/>
    <w:semiHidden/>
    <w:rsid w:val="007B2573"/>
  </w:style>
  <w:style w:type="character" w:styleId="PageNumber">
    <w:name w:val="page number"/>
    <w:basedOn w:val="DefaultParagraphFont"/>
    <w:uiPriority w:val="99"/>
    <w:semiHidden/>
    <w:unhideWhenUsed/>
    <w:rsid w:val="007B2573"/>
  </w:style>
  <w:style w:type="character" w:styleId="PlaceholderText">
    <w:name w:val="Placeholder Text"/>
    <w:basedOn w:val="DefaultParagraphFont"/>
    <w:uiPriority w:val="99"/>
    <w:semiHidden/>
    <w:rsid w:val="007B2573"/>
    <w:rPr>
      <w:color w:val="808080"/>
    </w:rPr>
  </w:style>
  <w:style w:type="paragraph" w:styleId="PlainText">
    <w:name w:val="Plain Text"/>
    <w:basedOn w:val="Normal"/>
    <w:link w:val="PlainTextChar"/>
    <w:uiPriority w:val="99"/>
    <w:semiHidden/>
    <w:unhideWhenUsed/>
    <w:rsid w:val="007B257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B2573"/>
    <w:rPr>
      <w:rFonts w:ascii="Consolas" w:hAnsi="Consolas" w:cs="Consolas"/>
      <w:sz w:val="21"/>
      <w:szCs w:val="21"/>
    </w:rPr>
  </w:style>
  <w:style w:type="paragraph" w:styleId="Quote">
    <w:name w:val="Quote"/>
    <w:basedOn w:val="Normal"/>
    <w:next w:val="Normal"/>
    <w:link w:val="QuoteChar"/>
    <w:uiPriority w:val="9"/>
    <w:qFormat/>
    <w:rsid w:val="00500211"/>
    <w:pPr>
      <w:spacing w:before="240" w:after="240" w:line="330" w:lineRule="atLeast"/>
      <w:ind w:left="1440" w:right="1440"/>
    </w:pPr>
    <w:rPr>
      <w:rFonts w:ascii="DM Serif Text" w:hAnsi="DM Serif Text"/>
      <w:b/>
      <w:iCs/>
      <w:color w:val="00ACE5" w:themeColor="accent5"/>
      <w:sz w:val="24"/>
    </w:rPr>
  </w:style>
  <w:style w:type="character" w:customStyle="1" w:styleId="QuoteChar">
    <w:name w:val="Quote Char"/>
    <w:basedOn w:val="DefaultParagraphFont"/>
    <w:link w:val="Quote"/>
    <w:uiPriority w:val="9"/>
    <w:rsid w:val="00500211"/>
    <w:rPr>
      <w:rFonts w:ascii="DM Serif Text" w:hAnsi="DM Serif Text"/>
      <w:b/>
      <w:iCs/>
      <w:color w:val="00ACE5" w:themeColor="accent5"/>
      <w:sz w:val="24"/>
    </w:rPr>
  </w:style>
  <w:style w:type="paragraph" w:styleId="Salutation">
    <w:name w:val="Salutation"/>
    <w:basedOn w:val="Normal"/>
    <w:next w:val="Normal"/>
    <w:link w:val="SalutationChar"/>
    <w:uiPriority w:val="99"/>
    <w:semiHidden/>
    <w:unhideWhenUsed/>
    <w:rsid w:val="007B2573"/>
  </w:style>
  <w:style w:type="character" w:customStyle="1" w:styleId="SalutationChar">
    <w:name w:val="Salutation Char"/>
    <w:basedOn w:val="DefaultParagraphFont"/>
    <w:link w:val="Salutation"/>
    <w:uiPriority w:val="99"/>
    <w:semiHidden/>
    <w:rsid w:val="007B2573"/>
  </w:style>
  <w:style w:type="paragraph" w:styleId="Signature">
    <w:name w:val="Signature"/>
    <w:basedOn w:val="Normal"/>
    <w:link w:val="SignatureChar"/>
    <w:uiPriority w:val="99"/>
    <w:semiHidden/>
    <w:unhideWhenUsed/>
    <w:rsid w:val="007B2573"/>
    <w:pPr>
      <w:spacing w:after="0" w:line="240" w:lineRule="auto"/>
      <w:ind w:left="4252"/>
    </w:pPr>
  </w:style>
  <w:style w:type="character" w:customStyle="1" w:styleId="SignatureChar">
    <w:name w:val="Signature Char"/>
    <w:basedOn w:val="DefaultParagraphFont"/>
    <w:link w:val="Signature"/>
    <w:uiPriority w:val="99"/>
    <w:semiHidden/>
    <w:rsid w:val="007B2573"/>
  </w:style>
  <w:style w:type="character" w:customStyle="1" w:styleId="SmartHyperlink1">
    <w:name w:val="Smart Hyperlink1"/>
    <w:basedOn w:val="DefaultParagraphFont"/>
    <w:uiPriority w:val="99"/>
    <w:semiHidden/>
    <w:unhideWhenUsed/>
    <w:rsid w:val="007B2573"/>
    <w:rPr>
      <w:u w:val="dotted"/>
    </w:rPr>
  </w:style>
  <w:style w:type="character" w:customStyle="1" w:styleId="SmartLink1">
    <w:name w:val="SmartLink1"/>
    <w:basedOn w:val="DefaultParagraphFont"/>
    <w:uiPriority w:val="99"/>
    <w:semiHidden/>
    <w:unhideWhenUsed/>
    <w:rsid w:val="007B2573"/>
    <w:rPr>
      <w:color w:val="0000FF"/>
      <w:u w:val="single"/>
      <w:shd w:val="clear" w:color="auto" w:fill="F3F2F1"/>
    </w:rPr>
  </w:style>
  <w:style w:type="character" w:styleId="Strong">
    <w:name w:val="Strong"/>
    <w:basedOn w:val="DefaultParagraphFont"/>
    <w:uiPriority w:val="22"/>
    <w:semiHidden/>
    <w:rsid w:val="007B2573"/>
    <w:rPr>
      <w:b/>
      <w:bCs/>
    </w:rPr>
  </w:style>
  <w:style w:type="paragraph" w:styleId="Subtitle">
    <w:name w:val="Subtitle"/>
    <w:basedOn w:val="Normal"/>
    <w:next w:val="Normal"/>
    <w:link w:val="SubtitleChar"/>
    <w:uiPriority w:val="11"/>
    <w:semiHidden/>
    <w:rsid w:val="007B25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2573"/>
    <w:rPr>
      <w:rFonts w:eastAsiaTheme="minorEastAsia"/>
      <w:color w:val="5A5A5A" w:themeColor="text1" w:themeTint="A5"/>
      <w:spacing w:val="15"/>
    </w:rPr>
  </w:style>
  <w:style w:type="character" w:styleId="SubtleEmphasis">
    <w:name w:val="Subtle Emphasis"/>
    <w:basedOn w:val="DefaultParagraphFont"/>
    <w:uiPriority w:val="19"/>
    <w:semiHidden/>
    <w:rsid w:val="007B2573"/>
    <w:rPr>
      <w:i/>
      <w:iCs/>
      <w:color w:val="404040" w:themeColor="text1" w:themeTint="BF"/>
    </w:rPr>
  </w:style>
  <w:style w:type="character" w:styleId="SubtleReference">
    <w:name w:val="Subtle Reference"/>
    <w:basedOn w:val="DefaultParagraphFont"/>
    <w:uiPriority w:val="31"/>
    <w:semiHidden/>
    <w:rsid w:val="007B2573"/>
    <w:rPr>
      <w:smallCaps/>
      <w:color w:val="5A5A5A" w:themeColor="text1" w:themeTint="A5"/>
    </w:rPr>
  </w:style>
  <w:style w:type="paragraph" w:styleId="TableofAuthorities">
    <w:name w:val="table of authorities"/>
    <w:basedOn w:val="Normal"/>
    <w:next w:val="Normal"/>
    <w:uiPriority w:val="99"/>
    <w:semiHidden/>
    <w:unhideWhenUsed/>
    <w:rsid w:val="007B2573"/>
    <w:pPr>
      <w:spacing w:after="0"/>
      <w:ind w:left="220" w:hanging="220"/>
    </w:pPr>
  </w:style>
  <w:style w:type="paragraph" w:styleId="TableofFigures">
    <w:name w:val="table of figures"/>
    <w:basedOn w:val="Normal"/>
    <w:next w:val="Normal"/>
    <w:uiPriority w:val="99"/>
    <w:semiHidden/>
    <w:unhideWhenUsed/>
    <w:rsid w:val="007B2573"/>
    <w:pPr>
      <w:spacing w:after="0"/>
    </w:pPr>
  </w:style>
  <w:style w:type="paragraph" w:styleId="Title">
    <w:name w:val="Title"/>
    <w:basedOn w:val="Normal"/>
    <w:next w:val="Normal"/>
    <w:link w:val="TitleChar"/>
    <w:uiPriority w:val="1"/>
    <w:qFormat/>
    <w:rsid w:val="00E80D18"/>
    <w:pPr>
      <w:keepNext/>
      <w:keepLines/>
      <w:pageBreakBefore/>
      <w:spacing w:after="200" w:line="520" w:lineRule="atLeast"/>
      <w:contextualSpacing/>
    </w:pPr>
    <w:rPr>
      <w:rFonts w:asciiTheme="majorHAnsi" w:eastAsiaTheme="majorEastAsia" w:hAnsiTheme="majorHAnsi" w:cstheme="majorBidi"/>
      <w:caps/>
      <w:color w:val="004A98" w:themeColor="accent1"/>
      <w:kern w:val="28"/>
      <w:sz w:val="48"/>
      <w:szCs w:val="56"/>
    </w:rPr>
  </w:style>
  <w:style w:type="character" w:customStyle="1" w:styleId="TitleChar">
    <w:name w:val="Title Char"/>
    <w:basedOn w:val="DefaultParagraphFont"/>
    <w:link w:val="Title"/>
    <w:uiPriority w:val="1"/>
    <w:rsid w:val="00E80D18"/>
    <w:rPr>
      <w:rFonts w:asciiTheme="majorHAnsi" w:eastAsiaTheme="majorEastAsia" w:hAnsiTheme="majorHAnsi" w:cstheme="majorBidi"/>
      <w:caps/>
      <w:color w:val="004A98" w:themeColor="accent1"/>
      <w:kern w:val="28"/>
      <w:sz w:val="48"/>
      <w:szCs w:val="56"/>
    </w:rPr>
  </w:style>
  <w:style w:type="paragraph" w:styleId="TOAHeading">
    <w:name w:val="toa heading"/>
    <w:basedOn w:val="Normal"/>
    <w:next w:val="Normal"/>
    <w:uiPriority w:val="99"/>
    <w:semiHidden/>
    <w:unhideWhenUsed/>
    <w:rsid w:val="007B257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B2573"/>
    <w:pPr>
      <w:spacing w:after="100"/>
    </w:pPr>
  </w:style>
  <w:style w:type="paragraph" w:styleId="TOC2">
    <w:name w:val="toc 2"/>
    <w:basedOn w:val="Normal"/>
    <w:next w:val="Normal"/>
    <w:autoRedefine/>
    <w:uiPriority w:val="39"/>
    <w:semiHidden/>
    <w:unhideWhenUsed/>
    <w:rsid w:val="007B2573"/>
    <w:pPr>
      <w:spacing w:after="100"/>
      <w:ind w:left="220"/>
    </w:pPr>
  </w:style>
  <w:style w:type="paragraph" w:styleId="TOC3">
    <w:name w:val="toc 3"/>
    <w:basedOn w:val="Normal"/>
    <w:next w:val="Normal"/>
    <w:autoRedefine/>
    <w:uiPriority w:val="39"/>
    <w:semiHidden/>
    <w:unhideWhenUsed/>
    <w:rsid w:val="007B2573"/>
    <w:pPr>
      <w:spacing w:after="100"/>
      <w:ind w:left="440"/>
    </w:pPr>
  </w:style>
  <w:style w:type="paragraph" w:styleId="TOC4">
    <w:name w:val="toc 4"/>
    <w:basedOn w:val="Normal"/>
    <w:next w:val="Normal"/>
    <w:autoRedefine/>
    <w:uiPriority w:val="39"/>
    <w:semiHidden/>
    <w:unhideWhenUsed/>
    <w:rsid w:val="007B2573"/>
    <w:pPr>
      <w:spacing w:after="100"/>
      <w:ind w:left="660"/>
    </w:pPr>
  </w:style>
  <w:style w:type="paragraph" w:styleId="TOC5">
    <w:name w:val="toc 5"/>
    <w:basedOn w:val="Normal"/>
    <w:next w:val="Normal"/>
    <w:autoRedefine/>
    <w:uiPriority w:val="39"/>
    <w:semiHidden/>
    <w:unhideWhenUsed/>
    <w:rsid w:val="007B2573"/>
    <w:pPr>
      <w:spacing w:after="100"/>
      <w:ind w:left="880"/>
    </w:pPr>
  </w:style>
  <w:style w:type="paragraph" w:styleId="TOC6">
    <w:name w:val="toc 6"/>
    <w:basedOn w:val="Normal"/>
    <w:next w:val="Normal"/>
    <w:autoRedefine/>
    <w:uiPriority w:val="39"/>
    <w:semiHidden/>
    <w:unhideWhenUsed/>
    <w:rsid w:val="007B2573"/>
    <w:pPr>
      <w:spacing w:after="100"/>
      <w:ind w:left="1100"/>
    </w:pPr>
  </w:style>
  <w:style w:type="paragraph" w:styleId="TOC7">
    <w:name w:val="toc 7"/>
    <w:basedOn w:val="Normal"/>
    <w:next w:val="Normal"/>
    <w:autoRedefine/>
    <w:uiPriority w:val="39"/>
    <w:semiHidden/>
    <w:unhideWhenUsed/>
    <w:rsid w:val="007B2573"/>
    <w:pPr>
      <w:spacing w:after="100"/>
      <w:ind w:left="1320"/>
    </w:pPr>
  </w:style>
  <w:style w:type="paragraph" w:styleId="TOC8">
    <w:name w:val="toc 8"/>
    <w:basedOn w:val="Normal"/>
    <w:next w:val="Normal"/>
    <w:autoRedefine/>
    <w:uiPriority w:val="39"/>
    <w:semiHidden/>
    <w:unhideWhenUsed/>
    <w:rsid w:val="007B2573"/>
    <w:pPr>
      <w:spacing w:after="100"/>
      <w:ind w:left="1540"/>
    </w:pPr>
  </w:style>
  <w:style w:type="paragraph" w:styleId="TOC9">
    <w:name w:val="toc 9"/>
    <w:basedOn w:val="Normal"/>
    <w:next w:val="Normal"/>
    <w:autoRedefine/>
    <w:uiPriority w:val="39"/>
    <w:semiHidden/>
    <w:unhideWhenUsed/>
    <w:rsid w:val="007B2573"/>
    <w:pPr>
      <w:spacing w:after="100"/>
      <w:ind w:left="1760"/>
    </w:pPr>
  </w:style>
  <w:style w:type="paragraph" w:styleId="TOCHeading">
    <w:name w:val="TOC Heading"/>
    <w:basedOn w:val="Heading1"/>
    <w:next w:val="Normal"/>
    <w:uiPriority w:val="39"/>
    <w:semiHidden/>
    <w:unhideWhenUsed/>
    <w:rsid w:val="007B2573"/>
    <w:pPr>
      <w:outlineLvl w:val="9"/>
    </w:pPr>
  </w:style>
  <w:style w:type="character" w:customStyle="1" w:styleId="UnresolvedMention1">
    <w:name w:val="Unresolved Mention1"/>
    <w:basedOn w:val="DefaultParagraphFont"/>
    <w:uiPriority w:val="99"/>
    <w:semiHidden/>
    <w:unhideWhenUsed/>
    <w:rsid w:val="007B2573"/>
    <w:rPr>
      <w:color w:val="605E5C"/>
      <w:shd w:val="clear" w:color="auto" w:fill="E1DFDD"/>
    </w:rPr>
  </w:style>
  <w:style w:type="table" w:styleId="TableGrid">
    <w:name w:val="Table Grid"/>
    <w:basedOn w:val="TableNormal"/>
    <w:uiPriority w:val="39"/>
    <w:rsid w:val="00C6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65667"/>
    <w:pPr>
      <w:spacing w:after="0" w:line="240" w:lineRule="auto"/>
    </w:pPr>
    <w:tblPr>
      <w:tblStyleRowBandSize w:val="1"/>
      <w:tblStyleColBandSize w:val="1"/>
      <w:tblBorders>
        <w:top w:val="single" w:sz="4" w:space="0" w:color="2890FF" w:themeColor="accent1" w:themeTint="99"/>
        <w:left w:val="single" w:sz="4" w:space="0" w:color="2890FF" w:themeColor="accent1" w:themeTint="99"/>
        <w:bottom w:val="single" w:sz="4" w:space="0" w:color="2890FF" w:themeColor="accent1" w:themeTint="99"/>
        <w:right w:val="single" w:sz="4" w:space="0" w:color="2890FF" w:themeColor="accent1" w:themeTint="99"/>
        <w:insideH w:val="single" w:sz="4" w:space="0" w:color="2890FF" w:themeColor="accent1" w:themeTint="99"/>
        <w:insideV w:val="single" w:sz="4" w:space="0" w:color="2890FF" w:themeColor="accent1" w:themeTint="99"/>
      </w:tblBorders>
    </w:tblPr>
    <w:tblStylePr w:type="firstRow">
      <w:rPr>
        <w:b/>
        <w:bCs/>
        <w:color w:val="FFFFFF" w:themeColor="background1"/>
      </w:rPr>
      <w:tblPr/>
      <w:tcPr>
        <w:tcBorders>
          <w:top w:val="single" w:sz="4" w:space="0" w:color="004A98" w:themeColor="accent1"/>
          <w:left w:val="single" w:sz="4" w:space="0" w:color="004A98" w:themeColor="accent1"/>
          <w:bottom w:val="single" w:sz="4" w:space="0" w:color="004A98" w:themeColor="accent1"/>
          <w:right w:val="single" w:sz="4" w:space="0" w:color="004A98" w:themeColor="accent1"/>
          <w:insideH w:val="nil"/>
          <w:insideV w:val="nil"/>
        </w:tcBorders>
        <w:shd w:val="clear" w:color="auto" w:fill="004A98" w:themeFill="accent1"/>
      </w:tcPr>
    </w:tblStylePr>
    <w:tblStylePr w:type="lastRow">
      <w:rPr>
        <w:b/>
        <w:bCs/>
      </w:rPr>
      <w:tblPr/>
      <w:tcPr>
        <w:tcBorders>
          <w:top w:val="double" w:sz="4" w:space="0" w:color="004A98" w:themeColor="accent1"/>
        </w:tcBorders>
      </w:tcPr>
    </w:tblStylePr>
    <w:tblStylePr w:type="firstCol">
      <w:rPr>
        <w:b/>
        <w:bCs/>
      </w:rPr>
    </w:tblStylePr>
    <w:tblStylePr w:type="lastCol">
      <w:rPr>
        <w:b/>
        <w:bCs/>
      </w:rPr>
    </w:tblStylePr>
    <w:tblStylePr w:type="band1Vert">
      <w:tblPr/>
      <w:tcPr>
        <w:shd w:val="clear" w:color="auto" w:fill="B7DAFF" w:themeFill="accent1" w:themeFillTint="33"/>
      </w:tcPr>
    </w:tblStylePr>
    <w:tblStylePr w:type="band1Horz">
      <w:tblPr/>
      <w:tcPr>
        <w:shd w:val="clear" w:color="auto" w:fill="B7DAFF" w:themeFill="accent1" w:themeFillTint="33"/>
      </w:tcPr>
    </w:tblStylePr>
  </w:style>
  <w:style w:type="table" w:customStyle="1" w:styleId="FFATable1">
    <w:name w:val="FFA Table 1"/>
    <w:basedOn w:val="TableNormal"/>
    <w:uiPriority w:val="99"/>
    <w:rsid w:val="00ED2C7B"/>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2DAB2" w:themeFill="background2"/>
    </w:tcPr>
    <w:tblStylePr w:type="firstRow">
      <w:rPr>
        <w:rFonts w:asciiTheme="majorHAnsi" w:hAnsiTheme="majorHAnsi"/>
        <w:color w:val="FFFFFF" w:themeColor="background1"/>
      </w:rPr>
      <w:tblPr/>
      <w:tcPr>
        <w:tcBorders>
          <w:top w:val="nil"/>
          <w:left w:val="nil"/>
          <w:bottom w:val="nil"/>
          <w:right w:val="nil"/>
          <w:insideH w:val="nil"/>
          <w:insideV w:val="nil"/>
        </w:tcBorders>
        <w:shd w:val="clear" w:color="auto" w:fill="011E41" w:themeFill="text2"/>
      </w:tcPr>
    </w:tblStylePr>
  </w:style>
  <w:style w:type="table" w:styleId="TableGridLight">
    <w:name w:val="Grid Table Light"/>
    <w:basedOn w:val="TableNormal"/>
    <w:uiPriority w:val="40"/>
    <w:rsid w:val="007F56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7A6C5A"/>
  </w:style>
  <w:style w:type="character" w:styleId="UnresolvedMention">
    <w:name w:val="Unresolved Mention"/>
    <w:basedOn w:val="DefaultParagraphFont"/>
    <w:uiPriority w:val="99"/>
    <w:semiHidden/>
    <w:unhideWhenUsed/>
    <w:rsid w:val="006B60AF"/>
    <w:rPr>
      <w:color w:val="605E5C"/>
      <w:shd w:val="clear" w:color="auto" w:fill="E1DFDD"/>
    </w:rPr>
  </w:style>
  <w:style w:type="paragraph" w:customStyle="1" w:styleId="p1">
    <w:name w:val="p1"/>
    <w:basedOn w:val="Normal"/>
    <w:rsid w:val="00D15C9A"/>
    <w:pPr>
      <w:spacing w:after="0" w:line="240" w:lineRule="auto"/>
    </w:pPr>
    <w:rPr>
      <w:rFonts w:ascii="Times New Roman" w:eastAsia="Times New Roman" w:hAnsi="Times New Roman"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55620">
      <w:bodyDiv w:val="1"/>
      <w:marLeft w:val="0"/>
      <w:marRight w:val="0"/>
      <w:marTop w:val="0"/>
      <w:marBottom w:val="0"/>
      <w:divBdr>
        <w:top w:val="none" w:sz="0" w:space="0" w:color="auto"/>
        <w:left w:val="none" w:sz="0" w:space="0" w:color="auto"/>
        <w:bottom w:val="none" w:sz="0" w:space="0" w:color="auto"/>
        <w:right w:val="none" w:sz="0" w:space="0" w:color="auto"/>
      </w:divBdr>
    </w:div>
    <w:div w:id="149759103">
      <w:bodyDiv w:val="1"/>
      <w:marLeft w:val="0"/>
      <w:marRight w:val="0"/>
      <w:marTop w:val="0"/>
      <w:marBottom w:val="0"/>
      <w:divBdr>
        <w:top w:val="none" w:sz="0" w:space="0" w:color="auto"/>
        <w:left w:val="none" w:sz="0" w:space="0" w:color="auto"/>
        <w:bottom w:val="none" w:sz="0" w:space="0" w:color="auto"/>
        <w:right w:val="none" w:sz="0" w:space="0" w:color="auto"/>
      </w:divBdr>
      <w:divsChild>
        <w:div w:id="1157652247">
          <w:marLeft w:val="154"/>
          <w:marRight w:val="0"/>
          <w:marTop w:val="0"/>
          <w:marBottom w:val="0"/>
          <w:divBdr>
            <w:top w:val="none" w:sz="0" w:space="0" w:color="auto"/>
            <w:left w:val="none" w:sz="0" w:space="0" w:color="auto"/>
            <w:bottom w:val="none" w:sz="0" w:space="0" w:color="auto"/>
            <w:right w:val="none" w:sz="0" w:space="0" w:color="auto"/>
          </w:divBdr>
        </w:div>
        <w:div w:id="1148673418">
          <w:marLeft w:val="154"/>
          <w:marRight w:val="0"/>
          <w:marTop w:val="0"/>
          <w:marBottom w:val="0"/>
          <w:divBdr>
            <w:top w:val="none" w:sz="0" w:space="0" w:color="auto"/>
            <w:left w:val="none" w:sz="0" w:space="0" w:color="auto"/>
            <w:bottom w:val="none" w:sz="0" w:space="0" w:color="auto"/>
            <w:right w:val="none" w:sz="0" w:space="0" w:color="auto"/>
          </w:divBdr>
        </w:div>
      </w:divsChild>
    </w:div>
    <w:div w:id="349721954">
      <w:bodyDiv w:val="1"/>
      <w:marLeft w:val="0"/>
      <w:marRight w:val="0"/>
      <w:marTop w:val="0"/>
      <w:marBottom w:val="0"/>
      <w:divBdr>
        <w:top w:val="none" w:sz="0" w:space="0" w:color="auto"/>
        <w:left w:val="none" w:sz="0" w:space="0" w:color="auto"/>
        <w:bottom w:val="none" w:sz="0" w:space="0" w:color="auto"/>
        <w:right w:val="none" w:sz="0" w:space="0" w:color="auto"/>
      </w:divBdr>
    </w:div>
    <w:div w:id="498614424">
      <w:bodyDiv w:val="1"/>
      <w:marLeft w:val="0"/>
      <w:marRight w:val="0"/>
      <w:marTop w:val="0"/>
      <w:marBottom w:val="0"/>
      <w:divBdr>
        <w:top w:val="none" w:sz="0" w:space="0" w:color="auto"/>
        <w:left w:val="none" w:sz="0" w:space="0" w:color="auto"/>
        <w:bottom w:val="none" w:sz="0" w:space="0" w:color="auto"/>
        <w:right w:val="none" w:sz="0" w:space="0" w:color="auto"/>
      </w:divBdr>
      <w:divsChild>
        <w:div w:id="1906212003">
          <w:marLeft w:val="341"/>
          <w:marRight w:val="0"/>
          <w:marTop w:val="0"/>
          <w:marBottom w:val="0"/>
          <w:divBdr>
            <w:top w:val="none" w:sz="0" w:space="0" w:color="auto"/>
            <w:left w:val="none" w:sz="0" w:space="0" w:color="auto"/>
            <w:bottom w:val="none" w:sz="0" w:space="0" w:color="auto"/>
            <w:right w:val="none" w:sz="0" w:space="0" w:color="auto"/>
          </w:divBdr>
        </w:div>
      </w:divsChild>
    </w:div>
    <w:div w:id="854074303">
      <w:bodyDiv w:val="1"/>
      <w:marLeft w:val="0"/>
      <w:marRight w:val="0"/>
      <w:marTop w:val="0"/>
      <w:marBottom w:val="0"/>
      <w:divBdr>
        <w:top w:val="none" w:sz="0" w:space="0" w:color="auto"/>
        <w:left w:val="none" w:sz="0" w:space="0" w:color="auto"/>
        <w:bottom w:val="none" w:sz="0" w:space="0" w:color="auto"/>
        <w:right w:val="none" w:sz="0" w:space="0" w:color="auto"/>
      </w:divBdr>
      <w:divsChild>
        <w:div w:id="1207139191">
          <w:marLeft w:val="166"/>
          <w:marRight w:val="0"/>
          <w:marTop w:val="0"/>
          <w:marBottom w:val="0"/>
          <w:divBdr>
            <w:top w:val="none" w:sz="0" w:space="0" w:color="auto"/>
            <w:left w:val="none" w:sz="0" w:space="0" w:color="auto"/>
            <w:bottom w:val="none" w:sz="0" w:space="0" w:color="auto"/>
            <w:right w:val="none" w:sz="0" w:space="0" w:color="auto"/>
          </w:divBdr>
        </w:div>
      </w:divsChild>
    </w:div>
    <w:div w:id="863321572">
      <w:bodyDiv w:val="1"/>
      <w:marLeft w:val="0"/>
      <w:marRight w:val="0"/>
      <w:marTop w:val="0"/>
      <w:marBottom w:val="0"/>
      <w:divBdr>
        <w:top w:val="none" w:sz="0" w:space="0" w:color="auto"/>
        <w:left w:val="none" w:sz="0" w:space="0" w:color="auto"/>
        <w:bottom w:val="none" w:sz="0" w:space="0" w:color="auto"/>
        <w:right w:val="none" w:sz="0" w:space="0" w:color="auto"/>
      </w:divBdr>
    </w:div>
    <w:div w:id="939334227">
      <w:bodyDiv w:val="1"/>
      <w:marLeft w:val="0"/>
      <w:marRight w:val="0"/>
      <w:marTop w:val="0"/>
      <w:marBottom w:val="0"/>
      <w:divBdr>
        <w:top w:val="none" w:sz="0" w:space="0" w:color="auto"/>
        <w:left w:val="none" w:sz="0" w:space="0" w:color="auto"/>
        <w:bottom w:val="none" w:sz="0" w:space="0" w:color="auto"/>
        <w:right w:val="none" w:sz="0" w:space="0" w:color="auto"/>
      </w:divBdr>
    </w:div>
    <w:div w:id="1164082430">
      <w:bodyDiv w:val="1"/>
      <w:marLeft w:val="0"/>
      <w:marRight w:val="0"/>
      <w:marTop w:val="0"/>
      <w:marBottom w:val="0"/>
      <w:divBdr>
        <w:top w:val="none" w:sz="0" w:space="0" w:color="auto"/>
        <w:left w:val="none" w:sz="0" w:space="0" w:color="auto"/>
        <w:bottom w:val="none" w:sz="0" w:space="0" w:color="auto"/>
        <w:right w:val="none" w:sz="0" w:space="0" w:color="auto"/>
      </w:divBdr>
      <w:divsChild>
        <w:div w:id="712927368">
          <w:marLeft w:val="341"/>
          <w:marRight w:val="0"/>
          <w:marTop w:val="0"/>
          <w:marBottom w:val="0"/>
          <w:divBdr>
            <w:top w:val="none" w:sz="0" w:space="0" w:color="auto"/>
            <w:left w:val="none" w:sz="0" w:space="0" w:color="auto"/>
            <w:bottom w:val="none" w:sz="0" w:space="0" w:color="auto"/>
            <w:right w:val="none" w:sz="0" w:space="0" w:color="auto"/>
          </w:divBdr>
        </w:div>
      </w:divsChild>
    </w:div>
    <w:div w:id="1203131953">
      <w:bodyDiv w:val="1"/>
      <w:marLeft w:val="0"/>
      <w:marRight w:val="0"/>
      <w:marTop w:val="0"/>
      <w:marBottom w:val="0"/>
      <w:divBdr>
        <w:top w:val="none" w:sz="0" w:space="0" w:color="auto"/>
        <w:left w:val="none" w:sz="0" w:space="0" w:color="auto"/>
        <w:bottom w:val="none" w:sz="0" w:space="0" w:color="auto"/>
        <w:right w:val="none" w:sz="0" w:space="0" w:color="auto"/>
      </w:divBdr>
      <w:divsChild>
        <w:div w:id="1820271390">
          <w:marLeft w:val="154"/>
          <w:marRight w:val="0"/>
          <w:marTop w:val="0"/>
          <w:marBottom w:val="0"/>
          <w:divBdr>
            <w:top w:val="none" w:sz="0" w:space="0" w:color="auto"/>
            <w:left w:val="none" w:sz="0" w:space="0" w:color="auto"/>
            <w:bottom w:val="none" w:sz="0" w:space="0" w:color="auto"/>
            <w:right w:val="none" w:sz="0" w:space="0" w:color="auto"/>
          </w:divBdr>
        </w:div>
      </w:divsChild>
    </w:div>
    <w:div w:id="1392120817">
      <w:bodyDiv w:val="1"/>
      <w:marLeft w:val="0"/>
      <w:marRight w:val="0"/>
      <w:marTop w:val="0"/>
      <w:marBottom w:val="0"/>
      <w:divBdr>
        <w:top w:val="none" w:sz="0" w:space="0" w:color="auto"/>
        <w:left w:val="none" w:sz="0" w:space="0" w:color="auto"/>
        <w:bottom w:val="none" w:sz="0" w:space="0" w:color="auto"/>
        <w:right w:val="none" w:sz="0" w:space="0" w:color="auto"/>
      </w:divBdr>
    </w:div>
    <w:div w:id="1437483898">
      <w:bodyDiv w:val="1"/>
      <w:marLeft w:val="0"/>
      <w:marRight w:val="0"/>
      <w:marTop w:val="0"/>
      <w:marBottom w:val="0"/>
      <w:divBdr>
        <w:top w:val="none" w:sz="0" w:space="0" w:color="auto"/>
        <w:left w:val="none" w:sz="0" w:space="0" w:color="auto"/>
        <w:bottom w:val="none" w:sz="0" w:space="0" w:color="auto"/>
        <w:right w:val="none" w:sz="0" w:space="0" w:color="auto"/>
      </w:divBdr>
    </w:div>
    <w:div w:id="1454207336">
      <w:bodyDiv w:val="1"/>
      <w:marLeft w:val="0"/>
      <w:marRight w:val="0"/>
      <w:marTop w:val="0"/>
      <w:marBottom w:val="0"/>
      <w:divBdr>
        <w:top w:val="none" w:sz="0" w:space="0" w:color="auto"/>
        <w:left w:val="none" w:sz="0" w:space="0" w:color="auto"/>
        <w:bottom w:val="none" w:sz="0" w:space="0" w:color="auto"/>
        <w:right w:val="none" w:sz="0" w:space="0" w:color="auto"/>
      </w:divBdr>
      <w:divsChild>
        <w:div w:id="720519175">
          <w:marLeft w:val="341"/>
          <w:marRight w:val="0"/>
          <w:marTop w:val="0"/>
          <w:marBottom w:val="0"/>
          <w:divBdr>
            <w:top w:val="none" w:sz="0" w:space="0" w:color="auto"/>
            <w:left w:val="none" w:sz="0" w:space="0" w:color="auto"/>
            <w:bottom w:val="none" w:sz="0" w:space="0" w:color="auto"/>
            <w:right w:val="none" w:sz="0" w:space="0" w:color="auto"/>
          </w:divBdr>
        </w:div>
      </w:divsChild>
    </w:div>
    <w:div w:id="1552417963">
      <w:bodyDiv w:val="1"/>
      <w:marLeft w:val="0"/>
      <w:marRight w:val="0"/>
      <w:marTop w:val="0"/>
      <w:marBottom w:val="0"/>
      <w:divBdr>
        <w:top w:val="none" w:sz="0" w:space="0" w:color="auto"/>
        <w:left w:val="none" w:sz="0" w:space="0" w:color="auto"/>
        <w:bottom w:val="none" w:sz="0" w:space="0" w:color="auto"/>
        <w:right w:val="none" w:sz="0" w:space="0" w:color="auto"/>
      </w:divBdr>
      <w:divsChild>
        <w:div w:id="300039682">
          <w:marLeft w:val="166"/>
          <w:marRight w:val="0"/>
          <w:marTop w:val="0"/>
          <w:marBottom w:val="0"/>
          <w:divBdr>
            <w:top w:val="none" w:sz="0" w:space="0" w:color="auto"/>
            <w:left w:val="none" w:sz="0" w:space="0" w:color="auto"/>
            <w:bottom w:val="none" w:sz="0" w:space="0" w:color="auto"/>
            <w:right w:val="none" w:sz="0" w:space="0" w:color="auto"/>
          </w:divBdr>
        </w:div>
      </w:divsChild>
    </w:div>
    <w:div w:id="1642223960">
      <w:bodyDiv w:val="1"/>
      <w:marLeft w:val="0"/>
      <w:marRight w:val="0"/>
      <w:marTop w:val="0"/>
      <w:marBottom w:val="0"/>
      <w:divBdr>
        <w:top w:val="none" w:sz="0" w:space="0" w:color="auto"/>
        <w:left w:val="none" w:sz="0" w:space="0" w:color="auto"/>
        <w:bottom w:val="none" w:sz="0" w:space="0" w:color="auto"/>
        <w:right w:val="none" w:sz="0" w:space="0" w:color="auto"/>
      </w:divBdr>
    </w:div>
    <w:div w:id="2065986010">
      <w:bodyDiv w:val="1"/>
      <w:marLeft w:val="0"/>
      <w:marRight w:val="0"/>
      <w:marTop w:val="0"/>
      <w:marBottom w:val="0"/>
      <w:divBdr>
        <w:top w:val="none" w:sz="0" w:space="0" w:color="auto"/>
        <w:left w:val="none" w:sz="0" w:space="0" w:color="auto"/>
        <w:bottom w:val="none" w:sz="0" w:space="0" w:color="auto"/>
        <w:right w:val="none" w:sz="0" w:space="0" w:color="auto"/>
      </w:divBdr>
      <w:divsChild>
        <w:div w:id="516307408">
          <w:marLeft w:val="341"/>
          <w:marRight w:val="0"/>
          <w:marTop w:val="0"/>
          <w:marBottom w:val="0"/>
          <w:divBdr>
            <w:top w:val="none" w:sz="0" w:space="0" w:color="auto"/>
            <w:left w:val="none" w:sz="0" w:space="0" w:color="auto"/>
            <w:bottom w:val="none" w:sz="0" w:space="0" w:color="auto"/>
            <w:right w:val="none" w:sz="0" w:space="0" w:color="auto"/>
          </w:divBdr>
        </w:div>
      </w:divsChild>
    </w:div>
    <w:div w:id="2085566803">
      <w:bodyDiv w:val="1"/>
      <w:marLeft w:val="0"/>
      <w:marRight w:val="0"/>
      <w:marTop w:val="0"/>
      <w:marBottom w:val="0"/>
      <w:divBdr>
        <w:top w:val="none" w:sz="0" w:space="0" w:color="auto"/>
        <w:left w:val="none" w:sz="0" w:space="0" w:color="auto"/>
        <w:bottom w:val="none" w:sz="0" w:space="0" w:color="auto"/>
        <w:right w:val="none" w:sz="0" w:space="0" w:color="auto"/>
      </w:divBdr>
      <w:divsChild>
        <w:div w:id="1983996816">
          <w:marLeft w:val="154"/>
          <w:marRight w:val="0"/>
          <w:marTop w:val="0"/>
          <w:marBottom w:val="0"/>
          <w:divBdr>
            <w:top w:val="none" w:sz="0" w:space="0" w:color="auto"/>
            <w:left w:val="none" w:sz="0" w:space="0" w:color="auto"/>
            <w:bottom w:val="none" w:sz="0" w:space="0" w:color="auto"/>
            <w:right w:val="none" w:sz="0" w:space="0" w:color="auto"/>
          </w:divBdr>
        </w:div>
        <w:div w:id="676420724">
          <w:marLeft w:val="15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sef.org/compete/resources-forms/rules-regulations/rulebook" TargetMode="External"/><Relationship Id="rId26" Type="http://schemas.openxmlformats.org/officeDocument/2006/relationships/hyperlink" Target="https://www.ayhc.com/" TargetMode="External"/><Relationship Id="rId3" Type="http://schemas.openxmlformats.org/officeDocument/2006/relationships/customXml" Target="../customXml/item3.xml"/><Relationship Id="rId21" Type="http://schemas.openxmlformats.org/officeDocument/2006/relationships/hyperlink" Target="https://www.icevonline.com/equine-management"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qha.com/aqha-rulebook" TargetMode="External"/><Relationship Id="rId25" Type="http://schemas.openxmlformats.org/officeDocument/2006/relationships/hyperlink" Target="https://www.horseiq.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nhjtca.org" TargetMode="External"/><Relationship Id="rId29" Type="http://schemas.openxmlformats.org/officeDocument/2006/relationships/hyperlink" Target="http://www.ansi.okstate.edu/breeds/hors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equinehusbandry.ces.ncsu.edu/wp-content/uploads/2015/02/AQHA-Competitive-Horse-Judging.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howing.aqhuniversity.com/pages/judge-home" TargetMode="External"/><Relationship Id="rId28" Type="http://schemas.openxmlformats.org/officeDocument/2006/relationships/hyperlink" Target="http://teskeys.com" TargetMode="External"/><Relationship Id="rId10" Type="http://schemas.openxmlformats.org/officeDocument/2006/relationships/endnotes" Target="endnotes.xml"/><Relationship Id="rId19" Type="http://schemas.openxmlformats.org/officeDocument/2006/relationships/hyperlink" Target="https://www.aqha.com/forms-an-resource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tore.icevonline.com/" TargetMode="External"/><Relationship Id="rId27" Type="http://schemas.openxmlformats.org/officeDocument/2006/relationships/hyperlink" Target="https://www.ffa.org/thecouncil/resources" TargetMode="External"/><Relationship Id="rId30" Type="http://schemas.openxmlformats.org/officeDocument/2006/relationships/hyperlink" Target="https://animalscience.tamu.edu/livestock-species/equine/online-judging/"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gi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lins\OneDrive%20-%20State%20of%20Indiana\Documents\FFA%20Formal%20Template%20(1).dotx" TargetMode="External"/></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011E41"/>
      </a:dk2>
      <a:lt2>
        <a:srgbClr val="F2DAB2"/>
      </a:lt2>
      <a:accent1>
        <a:srgbClr val="004A98"/>
      </a:accent1>
      <a:accent2>
        <a:srgbClr val="ED7D31"/>
      </a:accent2>
      <a:accent3>
        <a:srgbClr val="F5B335"/>
      </a:accent3>
      <a:accent4>
        <a:srgbClr val="E1251B"/>
      </a:accent4>
      <a:accent5>
        <a:srgbClr val="00ACE5"/>
      </a:accent5>
      <a:accent6>
        <a:srgbClr val="51A99B"/>
      </a:accent6>
      <a:hlink>
        <a:srgbClr val="0563C1"/>
      </a:hlink>
      <a:folHlink>
        <a:srgbClr val="954F72"/>
      </a:folHlink>
    </a:clrScheme>
    <a:fontScheme name="FFA">
      <a:majorFont>
        <a:latin typeface="Anton"/>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b3d3fb33-5e3d-4008-b87b-21efc01fa8b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2BB6760DE75048B1D9607BCF243A15" ma:contentTypeVersion="16" ma:contentTypeDescription="Create a new document." ma:contentTypeScope="" ma:versionID="157b807f19d6730d9bd189f2a09cfff4">
  <xsd:schema xmlns:xsd="http://www.w3.org/2001/XMLSchema" xmlns:xs="http://www.w3.org/2001/XMLSchema" xmlns:p="http://schemas.microsoft.com/office/2006/metadata/properties" xmlns:ns2="b3d3fb33-5e3d-4008-b87b-21efc01fa8b5" xmlns:ns3="ddb5066c-6899-482b-9ea0-5145f9da9989" xmlns:ns4="78bcba02-97d0-4cea-9e6a-8bd40565bb03" targetNamespace="http://schemas.microsoft.com/office/2006/metadata/properties" ma:root="true" ma:fieldsID="bb327d2514342298d2f67bf516ab8505" ns2:_="" ns3:_="" ns4:_="">
    <xsd:import namespace="b3d3fb33-5e3d-4008-b87b-21efc01fa8b5"/>
    <xsd:import namespace="ddb5066c-6899-482b-9ea0-5145f9da9989"/>
    <xsd:import namespace="78bcba02-97d0-4cea-9e6a-8bd40565bb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3fb33-5e3d-4008-b87b-21efc01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70de8b9-fbd4-4916-af77-c19854e9d982}" ma:internalName="TaxCatchAll" ma:showField="CatchAllData" ma:web="78bcba02-97d0-4cea-9e6a-8bd40565bb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bcba02-97d0-4cea-9e6a-8bd40565bb0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516929-4893-4E37-A457-A6A92311A8B3}">
  <ds:schemaRefs>
    <ds:schemaRef ds:uri="http://schemas.openxmlformats.org/officeDocument/2006/bibliography"/>
  </ds:schemaRefs>
</ds:datastoreItem>
</file>

<file path=customXml/itemProps2.xml><?xml version="1.0" encoding="utf-8"?>
<ds:datastoreItem xmlns:ds="http://schemas.openxmlformats.org/officeDocument/2006/customXml" ds:itemID="{FA43792C-108C-4139-AB3C-56902F474CB4}">
  <ds:schemaRefs>
    <ds:schemaRef ds:uri="http://schemas.microsoft.com/sharepoint/v3/contenttype/forms"/>
  </ds:schemaRefs>
</ds:datastoreItem>
</file>

<file path=customXml/itemProps3.xml><?xml version="1.0" encoding="utf-8"?>
<ds:datastoreItem xmlns:ds="http://schemas.openxmlformats.org/officeDocument/2006/customXml" ds:itemID="{40A6D3CA-EFB3-4E8A-BFBF-C1D89274B7CA}">
  <ds:schemaRefs>
    <ds:schemaRef ds:uri="http://schemas.microsoft.com/office/2006/metadata/properties"/>
    <ds:schemaRef ds:uri="http://schemas.microsoft.com/office/infopath/2007/PartnerControls"/>
    <ds:schemaRef ds:uri="ddb5066c-6899-482b-9ea0-5145f9da9989"/>
    <ds:schemaRef ds:uri="b3d3fb33-5e3d-4008-b87b-21efc01fa8b5"/>
  </ds:schemaRefs>
</ds:datastoreItem>
</file>

<file path=customXml/itemProps4.xml><?xml version="1.0" encoding="utf-8"?>
<ds:datastoreItem xmlns:ds="http://schemas.openxmlformats.org/officeDocument/2006/customXml" ds:itemID="{D27DD766-3DC1-41AD-B8AF-5E4EBF8C9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3fb33-5e3d-4008-b87b-21efc01fa8b5"/>
    <ds:schemaRef ds:uri="ddb5066c-6899-482b-9ea0-5145f9da9989"/>
    <ds:schemaRef ds:uri="78bcba02-97d0-4cea-9e6a-8bd40565b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FFA Formal Template (1)</Template>
  <TotalTime>43</TotalTime>
  <Pages>6</Pages>
  <Words>1560</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Mullins</dc:creator>
  <cp:keywords/>
  <dc:description/>
  <cp:lastModifiedBy>Mullins, Amanda</cp:lastModifiedBy>
  <cp:revision>49</cp:revision>
  <cp:lastPrinted>2023-07-29T03:17:00Z</cp:lastPrinted>
  <dcterms:created xsi:type="dcterms:W3CDTF">2026-03-04T18:56:00Z</dcterms:created>
  <dcterms:modified xsi:type="dcterms:W3CDTF">2026-03-05T20:45:00Z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0x010100D22BB6760DE75048B1D9607BCF243A15</vt:lpwstr>
  </property>
  <property fmtid="{D5CDD505-2E9C-101B-9397-08002B2CF9AE}" pid="3" name="MediaServiceImageTags">
    <vt:lpwstr/>
  </property>
</Properties>
</file>