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6B65" w14:textId="77777777" w:rsidR="00B00ED0" w:rsidRDefault="00C26EE7" w:rsidP="00C26EE7">
      <w:pPr>
        <w:rPr>
          <w:sz w:val="36"/>
          <w:szCs w:val="36"/>
        </w:rPr>
      </w:pPr>
      <w:r>
        <w:rPr>
          <w:noProof/>
          <w:sz w:val="28"/>
          <w:szCs w:val="28"/>
        </w:rPr>
        <w:drawing>
          <wp:anchor distT="0" distB="0" distL="114300" distR="114300" simplePos="0" relativeHeight="251660288" behindDoc="0" locked="0" layoutInCell="1" allowOverlap="1" wp14:anchorId="3360CD17" wp14:editId="23A8C8DF">
            <wp:simplePos x="0" y="0"/>
            <wp:positionH relativeFrom="page">
              <wp:align>left</wp:align>
            </wp:positionH>
            <wp:positionV relativeFrom="margin">
              <wp:posOffset>302840</wp:posOffset>
            </wp:positionV>
            <wp:extent cx="7766685" cy="54610"/>
            <wp:effectExtent l="0" t="0" r="571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6685" cy="54610"/>
                    </a:xfrm>
                    <a:prstGeom prst="rect">
                      <a:avLst/>
                    </a:prstGeom>
                    <a:noFill/>
                  </pic:spPr>
                </pic:pic>
              </a:graphicData>
            </a:graphic>
          </wp:anchor>
        </w:drawing>
      </w:r>
      <w:r>
        <w:rPr>
          <w:noProof/>
          <w:color w:val="FFD966" w:themeColor="accent4" w:themeTint="99"/>
          <w:sz w:val="72"/>
          <w:szCs w:val="72"/>
        </w:rPr>
        <w:drawing>
          <wp:anchor distT="0" distB="0" distL="114300" distR="114300" simplePos="0" relativeHeight="251659264" behindDoc="0" locked="0" layoutInCell="1" allowOverlap="1" wp14:anchorId="1D2EC601" wp14:editId="266ECBED">
            <wp:simplePos x="0" y="0"/>
            <wp:positionH relativeFrom="margin">
              <wp:posOffset>-326252</wp:posOffset>
            </wp:positionH>
            <wp:positionV relativeFrom="margin">
              <wp:posOffset>-877515</wp:posOffset>
            </wp:positionV>
            <wp:extent cx="994410" cy="10020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4410" cy="1002030"/>
                    </a:xfrm>
                    <a:prstGeom prst="rect">
                      <a:avLst/>
                    </a:prstGeom>
                    <a:noFill/>
                  </pic:spPr>
                </pic:pic>
              </a:graphicData>
            </a:graphic>
            <wp14:sizeRelH relativeFrom="margin">
              <wp14:pctWidth>0</wp14:pctWidth>
            </wp14:sizeRelH>
            <wp14:sizeRelV relativeFrom="margin">
              <wp14:pctHeight>0</wp14:pctHeight>
            </wp14:sizeRelV>
          </wp:anchor>
        </w:drawing>
      </w:r>
      <w:r w:rsidR="00B00ED0" w:rsidRPr="00B00ED0">
        <w:rPr>
          <w:sz w:val="36"/>
          <w:szCs w:val="36"/>
        </w:rPr>
        <w:t>Indiana 4-H Teens as Teachers- Teen Leadership</w:t>
      </w:r>
    </w:p>
    <w:p w14:paraId="2BACE772" w14:textId="77777777" w:rsidR="00166C1F" w:rsidRDefault="00166C1F" w:rsidP="007312DF">
      <w:pPr>
        <w:spacing w:line="240" w:lineRule="auto"/>
        <w:contextualSpacing/>
        <w:rPr>
          <w:sz w:val="28"/>
          <w:szCs w:val="28"/>
        </w:rPr>
      </w:pPr>
      <w:r>
        <w:rPr>
          <w:sz w:val="28"/>
          <w:szCs w:val="28"/>
        </w:rPr>
        <w:t xml:space="preserve">Topic: A Cross- Cultural Simulation </w:t>
      </w:r>
    </w:p>
    <w:p w14:paraId="2337CD84" w14:textId="77777777" w:rsidR="001F3466" w:rsidRDefault="001F3466" w:rsidP="007312DF">
      <w:pPr>
        <w:spacing w:line="240" w:lineRule="auto"/>
        <w:contextualSpacing/>
        <w:rPr>
          <w:sz w:val="28"/>
          <w:szCs w:val="28"/>
        </w:rPr>
      </w:pPr>
      <w:r>
        <w:rPr>
          <w:sz w:val="28"/>
          <w:szCs w:val="28"/>
        </w:rPr>
        <w:t xml:space="preserve">Age Level: Teens </w:t>
      </w:r>
    </w:p>
    <w:p w14:paraId="2ED41746" w14:textId="77777777" w:rsidR="007312DF" w:rsidRDefault="007312DF" w:rsidP="007312DF">
      <w:pPr>
        <w:spacing w:line="240" w:lineRule="auto"/>
        <w:contextualSpacing/>
        <w:rPr>
          <w:sz w:val="28"/>
          <w:szCs w:val="28"/>
        </w:rPr>
      </w:pPr>
    </w:p>
    <w:p w14:paraId="198D9580" w14:textId="77777777" w:rsidR="00166C1F" w:rsidRDefault="00166C1F" w:rsidP="007312DF">
      <w:pPr>
        <w:spacing w:line="240" w:lineRule="auto"/>
        <w:contextualSpacing/>
        <w:rPr>
          <w:sz w:val="28"/>
          <w:szCs w:val="28"/>
        </w:rPr>
      </w:pPr>
      <w:r>
        <w:rPr>
          <w:sz w:val="28"/>
          <w:szCs w:val="28"/>
        </w:rPr>
        <w:t xml:space="preserve">Supplies: </w:t>
      </w:r>
    </w:p>
    <w:p w14:paraId="67AD0466" w14:textId="77777777" w:rsidR="00166C1F" w:rsidRPr="00166C1F" w:rsidRDefault="00166C1F" w:rsidP="00166C1F">
      <w:pPr>
        <w:pStyle w:val="ListParagraph"/>
        <w:numPr>
          <w:ilvl w:val="0"/>
          <w:numId w:val="1"/>
        </w:numPr>
        <w:rPr>
          <w:sz w:val="28"/>
          <w:szCs w:val="28"/>
        </w:rPr>
      </w:pPr>
      <w:r w:rsidRPr="00166C1F">
        <w:rPr>
          <w:sz w:val="28"/>
          <w:szCs w:val="28"/>
        </w:rPr>
        <w:t xml:space="preserve">Enough country cards for each person in a group to have one that explains their culture. </w:t>
      </w:r>
    </w:p>
    <w:p w14:paraId="738EA008" w14:textId="77777777" w:rsidR="00166C1F" w:rsidRPr="00166C1F" w:rsidRDefault="00166C1F" w:rsidP="00166C1F">
      <w:pPr>
        <w:pStyle w:val="ListParagraph"/>
        <w:numPr>
          <w:ilvl w:val="0"/>
          <w:numId w:val="1"/>
        </w:numPr>
        <w:rPr>
          <w:sz w:val="28"/>
          <w:szCs w:val="28"/>
        </w:rPr>
      </w:pPr>
      <w:r w:rsidRPr="00166C1F">
        <w:rPr>
          <w:sz w:val="28"/>
          <w:szCs w:val="28"/>
        </w:rPr>
        <w:t>2 different colors of dots so we know which culture the participants are in</w:t>
      </w:r>
    </w:p>
    <w:p w14:paraId="419E5116" w14:textId="77777777" w:rsidR="00166C1F" w:rsidRPr="00166C1F" w:rsidRDefault="00166C1F" w:rsidP="00166C1F">
      <w:pPr>
        <w:pStyle w:val="ListParagraph"/>
        <w:numPr>
          <w:ilvl w:val="0"/>
          <w:numId w:val="1"/>
        </w:numPr>
        <w:rPr>
          <w:sz w:val="28"/>
          <w:szCs w:val="28"/>
        </w:rPr>
      </w:pPr>
      <w:r w:rsidRPr="00166C1F">
        <w:rPr>
          <w:sz w:val="28"/>
          <w:szCs w:val="28"/>
        </w:rPr>
        <w:t xml:space="preserve">4 packages of playing cards </w:t>
      </w:r>
    </w:p>
    <w:p w14:paraId="71998E55" w14:textId="77777777" w:rsidR="00166C1F" w:rsidRPr="00166C1F" w:rsidRDefault="00166C1F" w:rsidP="00166C1F">
      <w:pPr>
        <w:pStyle w:val="ListParagraph"/>
        <w:numPr>
          <w:ilvl w:val="0"/>
          <w:numId w:val="1"/>
        </w:numPr>
        <w:rPr>
          <w:sz w:val="28"/>
          <w:szCs w:val="28"/>
        </w:rPr>
      </w:pPr>
      <w:r w:rsidRPr="00166C1F">
        <w:rPr>
          <w:sz w:val="28"/>
          <w:szCs w:val="28"/>
        </w:rPr>
        <w:t xml:space="preserve">2 bells </w:t>
      </w:r>
    </w:p>
    <w:p w14:paraId="2AF64ED0" w14:textId="77777777" w:rsidR="00166C1F" w:rsidRPr="00166C1F" w:rsidRDefault="00166C1F" w:rsidP="00166C1F">
      <w:pPr>
        <w:pStyle w:val="ListParagraph"/>
        <w:numPr>
          <w:ilvl w:val="0"/>
          <w:numId w:val="1"/>
        </w:numPr>
        <w:rPr>
          <w:sz w:val="28"/>
          <w:szCs w:val="28"/>
        </w:rPr>
      </w:pPr>
      <w:r w:rsidRPr="00166C1F">
        <w:rPr>
          <w:sz w:val="28"/>
          <w:szCs w:val="28"/>
        </w:rPr>
        <w:t>Minimal of three people to lead the activity (one for each room and one person to escort the participants to different countries)</w:t>
      </w:r>
    </w:p>
    <w:p w14:paraId="463A45D2" w14:textId="77777777" w:rsidR="00166C1F" w:rsidRPr="00166C1F" w:rsidRDefault="00166C1F" w:rsidP="00166C1F">
      <w:pPr>
        <w:pStyle w:val="ListParagraph"/>
        <w:numPr>
          <w:ilvl w:val="0"/>
          <w:numId w:val="1"/>
        </w:numPr>
        <w:rPr>
          <w:sz w:val="28"/>
          <w:szCs w:val="28"/>
        </w:rPr>
      </w:pPr>
      <w:r w:rsidRPr="00166C1F">
        <w:rPr>
          <w:sz w:val="28"/>
          <w:szCs w:val="28"/>
        </w:rPr>
        <w:t>This activity requires two rooms for participants to be in</w:t>
      </w:r>
    </w:p>
    <w:p w14:paraId="44957556" w14:textId="77777777" w:rsidR="00166C1F" w:rsidRPr="00166C1F" w:rsidRDefault="00166C1F" w:rsidP="00166C1F">
      <w:pPr>
        <w:pStyle w:val="ListParagraph"/>
        <w:numPr>
          <w:ilvl w:val="0"/>
          <w:numId w:val="1"/>
        </w:numPr>
        <w:rPr>
          <w:sz w:val="28"/>
          <w:szCs w:val="28"/>
        </w:rPr>
      </w:pPr>
      <w:r w:rsidRPr="00166C1F">
        <w:rPr>
          <w:sz w:val="28"/>
          <w:szCs w:val="28"/>
        </w:rPr>
        <w:t xml:space="preserve">Flip chart paper and markers </w:t>
      </w:r>
    </w:p>
    <w:p w14:paraId="34C33B3C" w14:textId="77777777" w:rsidR="00166C1F" w:rsidRDefault="00166C1F" w:rsidP="00166C1F">
      <w:pPr>
        <w:rPr>
          <w:sz w:val="28"/>
          <w:szCs w:val="28"/>
        </w:rPr>
      </w:pPr>
      <w:r>
        <w:rPr>
          <w:sz w:val="28"/>
          <w:szCs w:val="28"/>
          <w:u w:val="single"/>
        </w:rPr>
        <w:t>Objective:</w:t>
      </w:r>
    </w:p>
    <w:p w14:paraId="40C44237" w14:textId="77777777" w:rsidR="00166C1F" w:rsidRDefault="00166C1F" w:rsidP="00166C1F">
      <w:pPr>
        <w:rPr>
          <w:sz w:val="28"/>
          <w:szCs w:val="28"/>
        </w:rPr>
      </w:pPr>
      <w:r>
        <w:rPr>
          <w:sz w:val="28"/>
          <w:szCs w:val="28"/>
        </w:rPr>
        <w:t xml:space="preserve">Build awareness of how cultural differences can profoundly impact people in an organization. Motivate participants to rethink their behavior and attitude towards others. Allow participants to examine their own bias and focus on how they perceive differences. Examine how stereotypes and developed, barriers created, and misunderstandings magnified. Identify diversity issues within the organization that must be addressed. </w:t>
      </w:r>
    </w:p>
    <w:p w14:paraId="442D1484" w14:textId="77777777" w:rsidR="00E33010" w:rsidRDefault="00166C1F" w:rsidP="00E33010">
      <w:pPr>
        <w:rPr>
          <w:sz w:val="28"/>
          <w:szCs w:val="28"/>
          <w:u w:val="single"/>
        </w:rPr>
      </w:pPr>
      <w:r w:rsidRPr="00166C1F">
        <w:rPr>
          <w:sz w:val="28"/>
          <w:szCs w:val="28"/>
          <w:u w:val="single"/>
        </w:rPr>
        <w:t>Activity:</w:t>
      </w:r>
    </w:p>
    <w:p w14:paraId="1078F24F" w14:textId="77777777" w:rsidR="00E33010" w:rsidRPr="00E33010" w:rsidRDefault="00E33010" w:rsidP="00E33010">
      <w:pPr>
        <w:pStyle w:val="ListParagraph"/>
        <w:numPr>
          <w:ilvl w:val="0"/>
          <w:numId w:val="3"/>
        </w:numPr>
        <w:rPr>
          <w:sz w:val="28"/>
          <w:szCs w:val="28"/>
          <w:u w:val="single"/>
        </w:rPr>
      </w:pPr>
      <w:r w:rsidRPr="00E33010">
        <w:rPr>
          <w:sz w:val="28"/>
          <w:szCs w:val="28"/>
        </w:rPr>
        <w:t xml:space="preserve">Divide </w:t>
      </w:r>
      <w:r>
        <w:rPr>
          <w:sz w:val="28"/>
          <w:szCs w:val="28"/>
        </w:rPr>
        <w:t xml:space="preserve">the group up into two groups. (Country A and Country Z) </w:t>
      </w:r>
    </w:p>
    <w:p w14:paraId="0AF478D3" w14:textId="77777777" w:rsidR="00E33010" w:rsidRDefault="00E33010" w:rsidP="00E33010">
      <w:pPr>
        <w:pStyle w:val="ListParagraph"/>
        <w:numPr>
          <w:ilvl w:val="0"/>
          <w:numId w:val="3"/>
        </w:numPr>
        <w:rPr>
          <w:sz w:val="28"/>
          <w:szCs w:val="28"/>
        </w:rPr>
      </w:pPr>
      <w:r w:rsidRPr="00E33010">
        <w:rPr>
          <w:sz w:val="28"/>
          <w:szCs w:val="28"/>
        </w:rPr>
        <w:t xml:space="preserve">Have the groups go into different groups </w:t>
      </w:r>
    </w:p>
    <w:p w14:paraId="5FCBEC00" w14:textId="77777777" w:rsidR="00E33010" w:rsidRDefault="00E33010" w:rsidP="00E33010">
      <w:pPr>
        <w:pStyle w:val="ListParagraph"/>
        <w:numPr>
          <w:ilvl w:val="0"/>
          <w:numId w:val="3"/>
        </w:numPr>
        <w:rPr>
          <w:sz w:val="28"/>
          <w:szCs w:val="28"/>
        </w:rPr>
      </w:pPr>
      <w:r>
        <w:rPr>
          <w:sz w:val="28"/>
          <w:szCs w:val="28"/>
        </w:rPr>
        <w:t>Discuss and go over their new culture</w:t>
      </w:r>
    </w:p>
    <w:p w14:paraId="2D29A26E" w14:textId="77777777" w:rsidR="00E33010" w:rsidRDefault="00E33010" w:rsidP="00E33010">
      <w:pPr>
        <w:pStyle w:val="ListParagraph"/>
        <w:numPr>
          <w:ilvl w:val="0"/>
          <w:numId w:val="3"/>
        </w:numPr>
        <w:rPr>
          <w:sz w:val="28"/>
          <w:szCs w:val="28"/>
        </w:rPr>
      </w:pPr>
      <w:r>
        <w:rPr>
          <w:sz w:val="28"/>
          <w:szCs w:val="28"/>
        </w:rPr>
        <w:t>Practice being Country A or Country Z (religion, language, behaviors, values, etc.)</w:t>
      </w:r>
    </w:p>
    <w:p w14:paraId="3149150D" w14:textId="77777777" w:rsidR="00C26EE7" w:rsidRPr="00C26EE7" w:rsidRDefault="007312DF" w:rsidP="00C26EE7">
      <w:pPr>
        <w:rPr>
          <w:sz w:val="28"/>
          <w:szCs w:val="28"/>
        </w:rPr>
      </w:pPr>
      <w:r>
        <w:rPr>
          <w:noProof/>
          <w:sz w:val="28"/>
          <w:szCs w:val="28"/>
        </w:rPr>
        <w:drawing>
          <wp:anchor distT="0" distB="0" distL="114300" distR="114300" simplePos="0" relativeHeight="251663360" behindDoc="0" locked="0" layoutInCell="1" allowOverlap="1" wp14:anchorId="0391FDBC" wp14:editId="12BFBABA">
            <wp:simplePos x="0" y="0"/>
            <wp:positionH relativeFrom="margin">
              <wp:posOffset>4775255</wp:posOffset>
            </wp:positionH>
            <wp:positionV relativeFrom="margin">
              <wp:posOffset>7322213</wp:posOffset>
            </wp:positionV>
            <wp:extent cx="1969135" cy="4387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135" cy="438785"/>
                    </a:xfrm>
                    <a:prstGeom prst="rect">
                      <a:avLst/>
                    </a:prstGeom>
                    <a:noFill/>
                  </pic:spPr>
                </pic:pic>
              </a:graphicData>
            </a:graphic>
          </wp:anchor>
        </w:drawing>
      </w:r>
      <w:r>
        <w:rPr>
          <w:noProof/>
          <w:sz w:val="28"/>
          <w:szCs w:val="28"/>
        </w:rPr>
        <w:drawing>
          <wp:anchor distT="0" distB="0" distL="114300" distR="114300" simplePos="0" relativeHeight="251664384" behindDoc="0" locked="0" layoutInCell="1" allowOverlap="1" wp14:anchorId="606B2DD9" wp14:editId="0ACACFD7">
            <wp:simplePos x="0" y="0"/>
            <wp:positionH relativeFrom="page">
              <wp:align>left</wp:align>
            </wp:positionH>
            <wp:positionV relativeFrom="margin">
              <wp:posOffset>7794874</wp:posOffset>
            </wp:positionV>
            <wp:extent cx="8173720" cy="4953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3720" cy="49530"/>
                    </a:xfrm>
                    <a:prstGeom prst="rect">
                      <a:avLst/>
                    </a:prstGeom>
                    <a:noFill/>
                  </pic:spPr>
                </pic:pic>
              </a:graphicData>
            </a:graphic>
            <wp14:sizeRelH relativeFrom="margin">
              <wp14:pctWidth>0</wp14:pctWidth>
            </wp14:sizeRelH>
            <wp14:sizeRelV relativeFrom="margin">
              <wp14:pctHeight>0</wp14:pctHeight>
            </wp14:sizeRelV>
          </wp:anchor>
        </w:drawing>
      </w:r>
    </w:p>
    <w:p w14:paraId="5BB96B50" w14:textId="77777777" w:rsidR="00E33010" w:rsidRDefault="00E33010" w:rsidP="00E33010">
      <w:pPr>
        <w:pStyle w:val="ListParagraph"/>
        <w:numPr>
          <w:ilvl w:val="0"/>
          <w:numId w:val="3"/>
        </w:numPr>
        <w:rPr>
          <w:sz w:val="28"/>
          <w:szCs w:val="28"/>
        </w:rPr>
      </w:pPr>
      <w:r>
        <w:rPr>
          <w:sz w:val="28"/>
          <w:szCs w:val="28"/>
        </w:rPr>
        <w:lastRenderedPageBreak/>
        <w:t xml:space="preserve">Once each room feels their group is ready to ask for 2 volunteers to trade places and travel to the other country. (So you are switching 4 people) Remind them that we take our culture and values with us when we travel. After a couple minutes, have everyone go back to their home land and ask for 2 more volunteers. Keep doing until everyone has had an experience in another country. DO NOT SEND SOMEONE OVER ALONE TO THE OTHER COUNTRY. </w:t>
      </w:r>
    </w:p>
    <w:p w14:paraId="7356C2DC" w14:textId="77777777" w:rsidR="00166C1F" w:rsidRDefault="00166C1F" w:rsidP="00166C1F">
      <w:pPr>
        <w:rPr>
          <w:sz w:val="28"/>
          <w:szCs w:val="28"/>
          <w:u w:val="single"/>
        </w:rPr>
      </w:pPr>
      <w:r w:rsidRPr="00E33010">
        <w:rPr>
          <w:sz w:val="28"/>
          <w:szCs w:val="28"/>
          <w:u w:val="single"/>
        </w:rPr>
        <w:t xml:space="preserve">Reflection: </w:t>
      </w:r>
    </w:p>
    <w:p w14:paraId="627E7A37" w14:textId="77777777" w:rsidR="00E33010" w:rsidRDefault="00C33A19" w:rsidP="00C33A19">
      <w:pPr>
        <w:pStyle w:val="ListParagraph"/>
        <w:numPr>
          <w:ilvl w:val="0"/>
          <w:numId w:val="4"/>
        </w:numPr>
        <w:rPr>
          <w:sz w:val="28"/>
          <w:szCs w:val="28"/>
        </w:rPr>
      </w:pPr>
      <w:r w:rsidRPr="00C33A19">
        <w:rPr>
          <w:sz w:val="28"/>
          <w:szCs w:val="28"/>
        </w:rPr>
        <w:t xml:space="preserve">After visiting is completed, the facilitator asks the participants to describe the inhabitants of the </w:t>
      </w:r>
      <w:r w:rsidRPr="00C33A19">
        <w:rPr>
          <w:sz w:val="28"/>
          <w:szCs w:val="28"/>
          <w:u w:val="single"/>
        </w:rPr>
        <w:t>other</w:t>
      </w:r>
      <w:r w:rsidRPr="00C33A19">
        <w:rPr>
          <w:sz w:val="28"/>
          <w:szCs w:val="28"/>
        </w:rPr>
        <w:t xml:space="preserve"> country. One or two participants record the discussion on the flip chart. </w:t>
      </w:r>
    </w:p>
    <w:p w14:paraId="29237968" w14:textId="77777777" w:rsidR="00C33A19" w:rsidRDefault="00C33A19" w:rsidP="00C33A19">
      <w:pPr>
        <w:pStyle w:val="ListParagraph"/>
        <w:numPr>
          <w:ilvl w:val="0"/>
          <w:numId w:val="4"/>
        </w:numPr>
        <w:rPr>
          <w:sz w:val="28"/>
          <w:szCs w:val="28"/>
        </w:rPr>
      </w:pPr>
      <w:r>
        <w:rPr>
          <w:sz w:val="28"/>
          <w:szCs w:val="28"/>
        </w:rPr>
        <w:t xml:space="preserve">The groups come back together to discuss their observations. Have the groups stay seated in their country. Ask each country to share their findings about the other country. </w:t>
      </w:r>
    </w:p>
    <w:p w14:paraId="50F5540F" w14:textId="77777777" w:rsidR="00C33A19" w:rsidRDefault="00C33A19" w:rsidP="00C33A19">
      <w:pPr>
        <w:pStyle w:val="ListParagraph"/>
        <w:numPr>
          <w:ilvl w:val="0"/>
          <w:numId w:val="4"/>
        </w:numPr>
        <w:rPr>
          <w:sz w:val="28"/>
          <w:szCs w:val="28"/>
        </w:rPr>
      </w:pPr>
      <w:r>
        <w:rPr>
          <w:sz w:val="28"/>
          <w:szCs w:val="28"/>
        </w:rPr>
        <w:t>After the lists are completed, the facilitators ask the participants if anyone from either country would like to switch to the other country. Why do or do not wish to change countries? How do you feel about someone wanting to switch out of your country?</w:t>
      </w:r>
    </w:p>
    <w:p w14:paraId="6EA6B603" w14:textId="77777777" w:rsidR="00C33A19" w:rsidRDefault="00C33A19" w:rsidP="00C33A19">
      <w:pPr>
        <w:pStyle w:val="ListParagraph"/>
        <w:numPr>
          <w:ilvl w:val="0"/>
          <w:numId w:val="4"/>
        </w:numPr>
        <w:rPr>
          <w:sz w:val="28"/>
          <w:szCs w:val="28"/>
        </w:rPr>
      </w:pPr>
      <w:r>
        <w:rPr>
          <w:sz w:val="28"/>
          <w:szCs w:val="28"/>
        </w:rPr>
        <w:t>Is there anything you would like to ask the other country for clarification?</w:t>
      </w:r>
    </w:p>
    <w:p w14:paraId="0CA186E1" w14:textId="77777777" w:rsidR="00C33A19" w:rsidRDefault="00C33A19" w:rsidP="00C33A19">
      <w:pPr>
        <w:pStyle w:val="ListParagraph"/>
        <w:numPr>
          <w:ilvl w:val="0"/>
          <w:numId w:val="4"/>
        </w:numPr>
        <w:rPr>
          <w:sz w:val="28"/>
          <w:szCs w:val="28"/>
        </w:rPr>
      </w:pPr>
      <w:r>
        <w:rPr>
          <w:sz w:val="28"/>
          <w:szCs w:val="28"/>
        </w:rPr>
        <w:t>How can we apply this activity to the real world?</w:t>
      </w:r>
    </w:p>
    <w:p w14:paraId="2BC02DE5" w14:textId="77777777" w:rsidR="00C33A19" w:rsidRDefault="00C33A19" w:rsidP="00C33A19">
      <w:pPr>
        <w:pStyle w:val="ListParagraph"/>
        <w:numPr>
          <w:ilvl w:val="1"/>
          <w:numId w:val="4"/>
        </w:numPr>
        <w:rPr>
          <w:sz w:val="28"/>
          <w:szCs w:val="28"/>
        </w:rPr>
      </w:pPr>
      <w:r>
        <w:rPr>
          <w:sz w:val="28"/>
          <w:szCs w:val="28"/>
        </w:rPr>
        <w:t xml:space="preserve">What have been your experiences with other cultures? </w:t>
      </w:r>
    </w:p>
    <w:p w14:paraId="06AD80F6" w14:textId="77777777" w:rsidR="00C33A19" w:rsidRDefault="00C33A19" w:rsidP="00C33A19">
      <w:pPr>
        <w:pStyle w:val="ListParagraph"/>
        <w:numPr>
          <w:ilvl w:val="1"/>
          <w:numId w:val="4"/>
        </w:numPr>
        <w:rPr>
          <w:sz w:val="28"/>
          <w:szCs w:val="28"/>
        </w:rPr>
      </w:pPr>
      <w:r>
        <w:rPr>
          <w:sz w:val="28"/>
          <w:szCs w:val="28"/>
        </w:rPr>
        <w:t>How was your communication affected?</w:t>
      </w:r>
    </w:p>
    <w:p w14:paraId="49391DE1" w14:textId="77777777" w:rsidR="00C33A19" w:rsidRDefault="00C33A19" w:rsidP="00C33A19">
      <w:pPr>
        <w:pStyle w:val="ListParagraph"/>
        <w:numPr>
          <w:ilvl w:val="1"/>
          <w:numId w:val="4"/>
        </w:numPr>
        <w:rPr>
          <w:sz w:val="28"/>
          <w:szCs w:val="28"/>
        </w:rPr>
      </w:pPr>
      <w:r>
        <w:rPr>
          <w:sz w:val="28"/>
          <w:szCs w:val="28"/>
        </w:rPr>
        <w:t xml:space="preserve">Have you ever had anyone question your values and </w:t>
      </w:r>
      <w:r w:rsidR="006C373B">
        <w:rPr>
          <w:sz w:val="28"/>
          <w:szCs w:val="28"/>
        </w:rPr>
        <w:t>beliefs?</w:t>
      </w:r>
      <w:r>
        <w:rPr>
          <w:sz w:val="28"/>
          <w:szCs w:val="28"/>
        </w:rPr>
        <w:t xml:space="preserve"> </w:t>
      </w:r>
    </w:p>
    <w:p w14:paraId="2F3C29A4" w14:textId="77777777" w:rsidR="006C373B" w:rsidRDefault="006C373B" w:rsidP="006C373B">
      <w:pPr>
        <w:rPr>
          <w:sz w:val="28"/>
          <w:szCs w:val="28"/>
        </w:rPr>
      </w:pPr>
    </w:p>
    <w:p w14:paraId="32163772" w14:textId="77777777" w:rsidR="006C373B" w:rsidRDefault="006C373B" w:rsidP="006C373B">
      <w:pPr>
        <w:rPr>
          <w:sz w:val="28"/>
          <w:szCs w:val="28"/>
        </w:rPr>
      </w:pPr>
    </w:p>
    <w:p w14:paraId="1959D31A" w14:textId="77777777" w:rsidR="006C373B" w:rsidRDefault="006C373B" w:rsidP="006C373B">
      <w:pPr>
        <w:rPr>
          <w:sz w:val="28"/>
          <w:szCs w:val="28"/>
        </w:rPr>
      </w:pPr>
    </w:p>
    <w:p w14:paraId="26045940" w14:textId="77777777" w:rsidR="006C373B" w:rsidRDefault="006C373B" w:rsidP="006C373B">
      <w:pPr>
        <w:rPr>
          <w:sz w:val="28"/>
          <w:szCs w:val="28"/>
        </w:rPr>
      </w:pPr>
    </w:p>
    <w:p w14:paraId="0FE0A6B3" w14:textId="77777777" w:rsidR="006C373B" w:rsidRDefault="006C373B" w:rsidP="006C373B">
      <w:pPr>
        <w:rPr>
          <w:sz w:val="28"/>
          <w:szCs w:val="28"/>
        </w:rPr>
      </w:pPr>
    </w:p>
    <w:p w14:paraId="3867C837" w14:textId="77777777" w:rsidR="006C373B" w:rsidRDefault="003F1786" w:rsidP="006C373B">
      <w:pPr>
        <w:rPr>
          <w:sz w:val="28"/>
          <w:szCs w:val="28"/>
        </w:rPr>
      </w:pPr>
      <w:r>
        <w:rPr>
          <w:noProof/>
          <w:sz w:val="28"/>
          <w:szCs w:val="28"/>
        </w:rPr>
        <w:drawing>
          <wp:anchor distT="0" distB="0" distL="114300" distR="114300" simplePos="0" relativeHeight="251658240" behindDoc="0" locked="0" layoutInCell="1" allowOverlap="1" wp14:anchorId="2194196A" wp14:editId="499FB4B9">
            <wp:simplePos x="0" y="0"/>
            <wp:positionH relativeFrom="margin">
              <wp:posOffset>4744085</wp:posOffset>
            </wp:positionH>
            <wp:positionV relativeFrom="margin">
              <wp:posOffset>7652164</wp:posOffset>
            </wp:positionV>
            <wp:extent cx="1969135" cy="438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135" cy="438785"/>
                    </a:xfrm>
                    <a:prstGeom prst="rect">
                      <a:avLst/>
                    </a:prstGeom>
                    <a:noFill/>
                  </pic:spPr>
                </pic:pic>
              </a:graphicData>
            </a:graphic>
          </wp:anchor>
        </w:drawing>
      </w:r>
    </w:p>
    <w:p w14:paraId="0078BFC0" w14:textId="77777777" w:rsidR="006C373B" w:rsidRPr="00C26EE7" w:rsidRDefault="00C26EE7" w:rsidP="00C26EE7">
      <w:pPr>
        <w:spacing w:line="240" w:lineRule="auto"/>
        <w:rPr>
          <w:sz w:val="32"/>
          <w:szCs w:val="32"/>
        </w:rPr>
      </w:pPr>
      <w:r>
        <w:rPr>
          <w:noProof/>
          <w:sz w:val="28"/>
          <w:szCs w:val="28"/>
        </w:rPr>
        <w:drawing>
          <wp:anchor distT="0" distB="0" distL="114300" distR="114300" simplePos="0" relativeHeight="251662336" behindDoc="0" locked="0" layoutInCell="1" allowOverlap="1" wp14:anchorId="0EE50669" wp14:editId="03339E86">
            <wp:simplePos x="0" y="0"/>
            <wp:positionH relativeFrom="page">
              <wp:align>left</wp:align>
            </wp:positionH>
            <wp:positionV relativeFrom="margin">
              <wp:posOffset>8094952</wp:posOffset>
            </wp:positionV>
            <wp:extent cx="7766685" cy="48895"/>
            <wp:effectExtent l="0" t="0" r="5715"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6685" cy="48895"/>
                    </a:xfrm>
                    <a:prstGeom prst="rect">
                      <a:avLst/>
                    </a:prstGeom>
                    <a:noFill/>
                  </pic:spPr>
                </pic:pic>
              </a:graphicData>
            </a:graphic>
          </wp:anchor>
        </w:drawing>
      </w:r>
    </w:p>
    <w:sectPr w:rsidR="006C373B" w:rsidRPr="00C26EE7" w:rsidSect="00C26EE7">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C483" w14:textId="77777777" w:rsidR="006969B8" w:rsidRDefault="006969B8" w:rsidP="006C373B">
      <w:pPr>
        <w:spacing w:after="0" w:line="240" w:lineRule="auto"/>
      </w:pPr>
      <w:r>
        <w:separator/>
      </w:r>
    </w:p>
  </w:endnote>
  <w:endnote w:type="continuationSeparator" w:id="0">
    <w:p w14:paraId="48EE8DCF" w14:textId="77777777" w:rsidR="006969B8" w:rsidRDefault="006969B8" w:rsidP="006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F314" w14:textId="77777777" w:rsidR="00C26EE7" w:rsidRPr="00C26EE7" w:rsidRDefault="00C26EE7" w:rsidP="00C26EE7">
    <w:pPr>
      <w:tabs>
        <w:tab w:val="center" w:pos="4320"/>
        <w:tab w:val="right" w:pos="8640"/>
      </w:tabs>
      <w:spacing w:before="120" w:after="0" w:line="240" w:lineRule="auto"/>
      <w:ind w:left="180"/>
      <w:rPr>
        <w:rFonts w:ascii="Arial" w:eastAsia="Times" w:hAnsi="Arial" w:cs="Times New Roman"/>
        <w:color w:val="000000"/>
        <w:sz w:val="15"/>
        <w:szCs w:val="20"/>
      </w:rPr>
    </w:pPr>
    <w:r w:rsidRPr="00C26EE7">
      <w:rPr>
        <w:rFonts w:ascii="Arial" w:eastAsia="Times" w:hAnsi="Arial" w:cs="Times New Roman"/>
        <w:color w:val="000000"/>
        <w:sz w:val="15"/>
        <w:szCs w:val="20"/>
      </w:rPr>
      <w:t xml:space="preserve">Agricultural Administration Building </w:t>
    </w:r>
    <w:r w:rsidRPr="00C26EE7">
      <w:rPr>
        <w:rFonts w:ascii="Arial" w:eastAsia="Times" w:hAnsi="Arial" w:cs="Times New Roman"/>
        <w:color w:val="7F7F7F"/>
        <w:sz w:val="15"/>
        <w:szCs w:val="20"/>
      </w:rPr>
      <w:t>|</w:t>
    </w:r>
    <w:r w:rsidRPr="00C26EE7">
      <w:rPr>
        <w:rFonts w:ascii="Arial" w:eastAsia="Times" w:hAnsi="Arial" w:cs="Times New Roman"/>
        <w:color w:val="000000"/>
        <w:sz w:val="15"/>
        <w:szCs w:val="20"/>
      </w:rPr>
      <w:t xml:space="preserve"> 615 W State Street </w:t>
    </w:r>
    <w:r w:rsidRPr="00C26EE7">
      <w:rPr>
        <w:rFonts w:ascii="Arial" w:eastAsia="Times" w:hAnsi="Arial" w:cs="Times New Roman"/>
        <w:color w:val="7F7F7F"/>
        <w:sz w:val="15"/>
        <w:szCs w:val="20"/>
      </w:rPr>
      <w:t>|</w:t>
    </w:r>
    <w:r w:rsidRPr="00C26EE7">
      <w:rPr>
        <w:rFonts w:ascii="Arial" w:eastAsia="Times" w:hAnsi="Arial" w:cs="Times New Roman"/>
        <w:color w:val="000000"/>
        <w:sz w:val="15"/>
        <w:szCs w:val="20"/>
      </w:rPr>
      <w:t xml:space="preserve"> West Lafayette, IN 47907-2053 </w:t>
    </w:r>
    <w:r w:rsidRPr="00C26EE7">
      <w:rPr>
        <w:rFonts w:ascii="Arial" w:eastAsia="Times" w:hAnsi="Arial" w:cs="Times New Roman"/>
        <w:color w:val="7F7F7F"/>
        <w:sz w:val="15"/>
        <w:szCs w:val="20"/>
      </w:rPr>
      <w:t>|</w:t>
    </w:r>
    <w:r w:rsidRPr="00C26EE7">
      <w:rPr>
        <w:rFonts w:ascii="Arial" w:eastAsia="Times" w:hAnsi="Arial" w:cs="Times New Roman"/>
        <w:color w:val="000000"/>
        <w:sz w:val="15"/>
        <w:szCs w:val="20"/>
      </w:rPr>
      <w:t xml:space="preserve"> (765) 494-8422 </w:t>
    </w:r>
    <w:r w:rsidRPr="00C26EE7">
      <w:rPr>
        <w:rFonts w:ascii="Arial" w:eastAsia="Times" w:hAnsi="Arial" w:cs="Times New Roman"/>
        <w:color w:val="7F7F7F"/>
        <w:sz w:val="15"/>
        <w:szCs w:val="20"/>
      </w:rPr>
      <w:t>|</w:t>
    </w:r>
    <w:r w:rsidRPr="00C26EE7">
      <w:rPr>
        <w:rFonts w:ascii="Arial" w:eastAsia="Times" w:hAnsi="Arial" w:cs="Times New Roman"/>
        <w:color w:val="000000"/>
        <w:sz w:val="15"/>
        <w:szCs w:val="20"/>
      </w:rPr>
      <w:t xml:space="preserve"> JoinIndiana4H.org </w:t>
    </w:r>
  </w:p>
  <w:p w14:paraId="5276FEFC" w14:textId="77777777" w:rsidR="00C26EE7" w:rsidRPr="00C26EE7" w:rsidRDefault="00C26EE7" w:rsidP="00C26EE7">
    <w:pPr>
      <w:tabs>
        <w:tab w:val="center" w:pos="4320"/>
        <w:tab w:val="right" w:pos="8640"/>
      </w:tabs>
      <w:spacing w:before="120" w:after="0" w:line="240" w:lineRule="auto"/>
      <w:ind w:left="180"/>
      <w:rPr>
        <w:rFonts w:ascii="Arial" w:eastAsia="Times" w:hAnsi="Arial" w:cs="Times New Roman"/>
        <w:color w:val="000000"/>
        <w:sz w:val="15"/>
        <w:szCs w:val="20"/>
      </w:rPr>
    </w:pPr>
    <w:r w:rsidRPr="00C26EE7">
      <w:rPr>
        <w:rFonts w:ascii="Arial" w:eastAsia="Times" w:hAnsi="Arial" w:cs="Times New Roman"/>
        <w:color w:val="000000"/>
        <w:sz w:val="15"/>
        <w:szCs w:val="20"/>
      </w:rPr>
      <w:t>The Purdue University Cooperative Extension Service is an Affirmative Action, equal access/equal opportunity institution.</w:t>
    </w:r>
  </w:p>
  <w:p w14:paraId="3A20F6A5" w14:textId="77777777" w:rsidR="00C26EE7" w:rsidRDefault="00C26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7A82" w14:textId="77777777" w:rsidR="00C26EE7" w:rsidRDefault="00C26EE7" w:rsidP="006C373B">
    <w:pPr>
      <w:tabs>
        <w:tab w:val="center" w:pos="4320"/>
        <w:tab w:val="right" w:pos="8640"/>
      </w:tabs>
      <w:spacing w:before="120" w:after="0" w:line="240" w:lineRule="auto"/>
      <w:ind w:left="180"/>
      <w:rPr>
        <w:rFonts w:ascii="Arial" w:eastAsia="Times" w:hAnsi="Arial" w:cs="Times New Roman"/>
        <w:color w:val="000000"/>
        <w:sz w:val="15"/>
        <w:szCs w:val="20"/>
      </w:rPr>
    </w:pPr>
  </w:p>
  <w:p w14:paraId="08AC88A6" w14:textId="77777777" w:rsidR="00C26EE7" w:rsidRDefault="00C26EE7" w:rsidP="006C373B">
    <w:pPr>
      <w:tabs>
        <w:tab w:val="center" w:pos="4320"/>
        <w:tab w:val="right" w:pos="8640"/>
      </w:tabs>
      <w:spacing w:before="120" w:after="0" w:line="240" w:lineRule="auto"/>
      <w:ind w:left="180"/>
      <w:rPr>
        <w:rFonts w:ascii="Arial" w:eastAsia="Times" w:hAnsi="Arial" w:cs="Times New Roman"/>
        <w:color w:val="000000"/>
        <w:sz w:val="15"/>
        <w:szCs w:val="20"/>
      </w:rPr>
    </w:pPr>
  </w:p>
  <w:p w14:paraId="5E02FD5A" w14:textId="77777777" w:rsidR="006C373B" w:rsidRPr="006C373B" w:rsidRDefault="00C26EE7" w:rsidP="006C373B">
    <w:pPr>
      <w:tabs>
        <w:tab w:val="center" w:pos="4320"/>
        <w:tab w:val="right" w:pos="8640"/>
      </w:tabs>
      <w:spacing w:before="120" w:after="0" w:line="240" w:lineRule="auto"/>
      <w:ind w:left="180"/>
      <w:rPr>
        <w:rFonts w:ascii="Arial" w:eastAsia="Times" w:hAnsi="Arial" w:cs="Times New Roman"/>
        <w:color w:val="000000"/>
        <w:sz w:val="15"/>
        <w:szCs w:val="20"/>
      </w:rPr>
    </w:pPr>
    <w:r>
      <w:rPr>
        <w:rFonts w:ascii="Arial" w:eastAsia="Times" w:hAnsi="Arial" w:cs="Times New Roman"/>
        <w:color w:val="000000"/>
        <w:sz w:val="15"/>
        <w:szCs w:val="20"/>
      </w:rPr>
      <w:t>A</w:t>
    </w:r>
    <w:r w:rsidR="006C373B" w:rsidRPr="006C373B">
      <w:rPr>
        <w:rFonts w:ascii="Arial" w:eastAsia="Times" w:hAnsi="Arial" w:cs="Times New Roman"/>
        <w:color w:val="000000"/>
        <w:sz w:val="15"/>
        <w:szCs w:val="20"/>
      </w:rPr>
      <w:t xml:space="preserve">gricultural Administration Building </w:t>
    </w:r>
    <w:r w:rsidR="006C373B" w:rsidRPr="006C373B">
      <w:rPr>
        <w:rFonts w:ascii="Arial" w:eastAsia="Times" w:hAnsi="Arial" w:cs="Times New Roman"/>
        <w:color w:val="7F7F7F"/>
        <w:sz w:val="15"/>
        <w:szCs w:val="20"/>
      </w:rPr>
      <w:t>|</w:t>
    </w:r>
    <w:r w:rsidR="006C373B" w:rsidRPr="006C373B">
      <w:rPr>
        <w:rFonts w:ascii="Arial" w:eastAsia="Times" w:hAnsi="Arial" w:cs="Times New Roman"/>
        <w:color w:val="000000"/>
        <w:sz w:val="15"/>
        <w:szCs w:val="20"/>
      </w:rPr>
      <w:t xml:space="preserve"> 615 W State Street </w:t>
    </w:r>
    <w:r w:rsidR="006C373B" w:rsidRPr="006C373B">
      <w:rPr>
        <w:rFonts w:ascii="Arial" w:eastAsia="Times" w:hAnsi="Arial" w:cs="Times New Roman"/>
        <w:color w:val="7F7F7F"/>
        <w:sz w:val="15"/>
        <w:szCs w:val="20"/>
      </w:rPr>
      <w:t>|</w:t>
    </w:r>
    <w:r w:rsidR="006C373B" w:rsidRPr="006C373B">
      <w:rPr>
        <w:rFonts w:ascii="Arial" w:eastAsia="Times" w:hAnsi="Arial" w:cs="Times New Roman"/>
        <w:color w:val="000000"/>
        <w:sz w:val="15"/>
        <w:szCs w:val="20"/>
      </w:rPr>
      <w:t xml:space="preserve"> West Lafayette, IN 47907-2053 </w:t>
    </w:r>
    <w:r w:rsidR="006C373B" w:rsidRPr="006C373B">
      <w:rPr>
        <w:rFonts w:ascii="Arial" w:eastAsia="Times" w:hAnsi="Arial" w:cs="Times New Roman"/>
        <w:color w:val="7F7F7F"/>
        <w:sz w:val="15"/>
        <w:szCs w:val="20"/>
      </w:rPr>
      <w:t>|</w:t>
    </w:r>
    <w:r w:rsidR="006C373B" w:rsidRPr="006C373B">
      <w:rPr>
        <w:rFonts w:ascii="Arial" w:eastAsia="Times" w:hAnsi="Arial" w:cs="Times New Roman"/>
        <w:color w:val="000000"/>
        <w:sz w:val="15"/>
        <w:szCs w:val="20"/>
      </w:rPr>
      <w:t xml:space="preserve"> (765) 494-8422 </w:t>
    </w:r>
    <w:r w:rsidR="006C373B" w:rsidRPr="006C373B">
      <w:rPr>
        <w:rFonts w:ascii="Arial" w:eastAsia="Times" w:hAnsi="Arial" w:cs="Times New Roman"/>
        <w:color w:val="7F7F7F"/>
        <w:sz w:val="15"/>
        <w:szCs w:val="20"/>
      </w:rPr>
      <w:t>|</w:t>
    </w:r>
    <w:r w:rsidR="006C373B" w:rsidRPr="006C373B">
      <w:rPr>
        <w:rFonts w:ascii="Arial" w:eastAsia="Times" w:hAnsi="Arial" w:cs="Times New Roman"/>
        <w:color w:val="000000"/>
        <w:sz w:val="15"/>
        <w:szCs w:val="20"/>
      </w:rPr>
      <w:t xml:space="preserve"> JoinIndiana4H.org </w:t>
    </w:r>
  </w:p>
  <w:p w14:paraId="33BE569D" w14:textId="77777777" w:rsidR="006C373B" w:rsidRPr="006C373B" w:rsidRDefault="006C373B" w:rsidP="006C373B">
    <w:pPr>
      <w:tabs>
        <w:tab w:val="center" w:pos="4320"/>
        <w:tab w:val="right" w:pos="8640"/>
      </w:tabs>
      <w:spacing w:before="120" w:after="0" w:line="240" w:lineRule="auto"/>
      <w:ind w:left="180"/>
      <w:rPr>
        <w:rFonts w:ascii="Arial" w:eastAsia="Times" w:hAnsi="Arial" w:cs="Times New Roman"/>
        <w:color w:val="000000"/>
        <w:sz w:val="15"/>
        <w:szCs w:val="20"/>
      </w:rPr>
    </w:pPr>
    <w:r w:rsidRPr="006C373B">
      <w:rPr>
        <w:rFonts w:ascii="Arial" w:eastAsia="Times" w:hAnsi="Arial" w:cs="Times New Roman"/>
        <w:color w:val="000000"/>
        <w:sz w:val="15"/>
        <w:szCs w:val="20"/>
      </w:rPr>
      <w:t>The Purdue University Cooperative Extension Service is an Affirmative Action, equal access/equal opportunity institution.</w:t>
    </w:r>
  </w:p>
  <w:p w14:paraId="280D949C" w14:textId="77777777" w:rsidR="006C373B" w:rsidRDefault="006C3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2CE1" w14:textId="77777777" w:rsidR="006969B8" w:rsidRDefault="006969B8" w:rsidP="006C373B">
      <w:pPr>
        <w:spacing w:after="0" w:line="240" w:lineRule="auto"/>
      </w:pPr>
      <w:r>
        <w:separator/>
      </w:r>
    </w:p>
  </w:footnote>
  <w:footnote w:type="continuationSeparator" w:id="0">
    <w:p w14:paraId="3EF46124" w14:textId="77777777" w:rsidR="006969B8" w:rsidRDefault="006969B8" w:rsidP="006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B870" w14:textId="77777777" w:rsidR="00C26EE7" w:rsidRPr="00C26EE7" w:rsidRDefault="00C26EE7" w:rsidP="00C26EE7">
    <w:pPr>
      <w:pStyle w:val="Header"/>
      <w:jc w:val="center"/>
      <w:rPr>
        <w:color w:val="BF8F00" w:themeColor="accent4" w:themeShade="BF"/>
        <w:sz w:val="96"/>
        <w:szCs w:val="96"/>
      </w:rPr>
    </w:pPr>
    <w:proofErr w:type="spellStart"/>
    <w:r w:rsidRPr="00C26EE7">
      <w:rPr>
        <w:color w:val="BF8F00" w:themeColor="accent4" w:themeShade="BF"/>
        <w:sz w:val="96"/>
        <w:szCs w:val="96"/>
      </w:rPr>
      <w:t>Bafa</w:t>
    </w:r>
    <w:proofErr w:type="spellEnd"/>
    <w:r w:rsidRPr="00C26EE7">
      <w:rPr>
        <w:color w:val="BF8F00" w:themeColor="accent4" w:themeShade="BF"/>
        <w:sz w:val="96"/>
        <w:szCs w:val="96"/>
      </w:rPr>
      <w:t xml:space="preserve"> </w:t>
    </w:r>
    <w:proofErr w:type="spellStart"/>
    <w:r w:rsidRPr="00C26EE7">
      <w:rPr>
        <w:color w:val="BF8F00" w:themeColor="accent4" w:themeShade="BF"/>
        <w:sz w:val="96"/>
        <w:szCs w:val="96"/>
      </w:rPr>
      <w:t>Bafa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6BA"/>
    <w:multiLevelType w:val="hybridMultilevel"/>
    <w:tmpl w:val="39C8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B2A5C"/>
    <w:multiLevelType w:val="hybridMultilevel"/>
    <w:tmpl w:val="AFAA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82BA1"/>
    <w:multiLevelType w:val="hybridMultilevel"/>
    <w:tmpl w:val="E062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43CC7"/>
    <w:multiLevelType w:val="hybridMultilevel"/>
    <w:tmpl w:val="47E2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A77B9"/>
    <w:multiLevelType w:val="hybridMultilevel"/>
    <w:tmpl w:val="6994C2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ED0"/>
    <w:rsid w:val="00166C1F"/>
    <w:rsid w:val="001F3466"/>
    <w:rsid w:val="0025206E"/>
    <w:rsid w:val="003F1786"/>
    <w:rsid w:val="006969B8"/>
    <w:rsid w:val="006C373B"/>
    <w:rsid w:val="0072617A"/>
    <w:rsid w:val="007312DF"/>
    <w:rsid w:val="009647A3"/>
    <w:rsid w:val="00B00ED0"/>
    <w:rsid w:val="00C26EE7"/>
    <w:rsid w:val="00C33A19"/>
    <w:rsid w:val="00E33010"/>
    <w:rsid w:val="00E8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BE206"/>
  <w15:chartTrackingRefBased/>
  <w15:docId w15:val="{93FC33E9-ADE4-4393-B2A0-73CB056F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C1F"/>
    <w:pPr>
      <w:ind w:left="720"/>
      <w:contextualSpacing/>
    </w:pPr>
  </w:style>
  <w:style w:type="paragraph" w:styleId="Header">
    <w:name w:val="header"/>
    <w:basedOn w:val="Normal"/>
    <w:link w:val="HeaderChar"/>
    <w:uiPriority w:val="99"/>
    <w:unhideWhenUsed/>
    <w:rsid w:val="006C3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73B"/>
  </w:style>
  <w:style w:type="paragraph" w:styleId="Footer">
    <w:name w:val="footer"/>
    <w:basedOn w:val="Normal"/>
    <w:link w:val="FooterChar"/>
    <w:uiPriority w:val="99"/>
    <w:unhideWhenUsed/>
    <w:rsid w:val="006C3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2180</Characters>
  <Application>Microsoft Office Word</Application>
  <DocSecurity>0</DocSecurity>
  <Lines>103</Lines>
  <Paragraphs>44</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Kaitlin Mendez</dc:creator>
  <cp:keywords/>
  <dc:description/>
  <cp:lastModifiedBy>Burrow, Debra S</cp:lastModifiedBy>
  <cp:revision>2</cp:revision>
  <dcterms:created xsi:type="dcterms:W3CDTF">2022-04-19T19:15:00Z</dcterms:created>
  <dcterms:modified xsi:type="dcterms:W3CDTF">2022-04-19T19:15:00Z</dcterms:modified>
</cp:coreProperties>
</file>