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E7A7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997BE9">
        <w:rPr>
          <w:color w:val="auto"/>
        </w:rPr>
        <w:t>S</w:t>
      </w:r>
      <w:r w:rsidR="00145EB2">
        <w:rPr>
          <w:color w:val="auto"/>
        </w:rPr>
        <w:t>portf</w:t>
      </w:r>
      <w:r w:rsidR="00997BE9">
        <w:rPr>
          <w:color w:val="auto"/>
        </w:rPr>
        <w:t>ishing</w:t>
      </w:r>
    </w:p>
    <w:p w14:paraId="10C0E463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530660F6" w14:textId="77777777" w:rsidR="00F15428" w:rsidRPr="00592BD0" w:rsidRDefault="00592BD0" w:rsidP="00632C5D">
      <w:pPr>
        <w:ind w:left="0" w:firstLine="720"/>
        <w:rPr>
          <w:rFonts w:cstheme="minorHAnsi"/>
          <w:sz w:val="22"/>
          <w:szCs w:val="22"/>
        </w:rPr>
      </w:pPr>
      <w:r w:rsidRPr="00592BD0">
        <w:rPr>
          <w:sz w:val="22"/>
          <w:szCs w:val="22"/>
        </w:rPr>
        <w:t xml:space="preserve">The 4-H </w:t>
      </w:r>
      <w:r w:rsidR="00145EB2">
        <w:rPr>
          <w:sz w:val="22"/>
          <w:szCs w:val="22"/>
        </w:rPr>
        <w:t>sportfishing</w:t>
      </w:r>
      <w:r w:rsidRPr="00592BD0">
        <w:rPr>
          <w:sz w:val="22"/>
          <w:szCs w:val="22"/>
        </w:rPr>
        <w:t xml:space="preserve"> project teaches safe </w:t>
      </w:r>
      <w:r w:rsidR="00145EB2">
        <w:rPr>
          <w:sz w:val="22"/>
          <w:szCs w:val="22"/>
        </w:rPr>
        <w:t>habits and youth develop an appreciation for natural resources</w:t>
      </w:r>
      <w:r w:rsidRPr="00592BD0">
        <w:rPr>
          <w:sz w:val="22"/>
          <w:szCs w:val="22"/>
        </w:rPr>
        <w:t>.</w:t>
      </w:r>
    </w:p>
    <w:p w14:paraId="36C2A3A5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640CC875" w14:textId="77777777" w:rsidR="00F15428" w:rsidRPr="00F15428" w:rsidRDefault="00592BD0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</w:t>
      </w:r>
    </w:p>
    <w:p w14:paraId="59731056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2E46994C" w14:textId="4755907A" w:rsidR="00F15428" w:rsidRPr="00F15428" w:rsidRDefault="00070CE1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6573BB38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23E23F8B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39AC7610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283A10FE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56AA9732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69773878" w14:textId="77777777" w:rsidR="00F15428" w:rsidRPr="00F15428" w:rsidRDefault="00592BD0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145EB2">
        <w:rPr>
          <w:rFonts w:eastAsia="Calibri Light" w:cstheme="minorHAnsi"/>
          <w:sz w:val="22"/>
          <w:szCs w:val="22"/>
        </w:rPr>
        <w:t>sportfishing</w:t>
      </w:r>
      <w:r>
        <w:rPr>
          <w:rFonts w:eastAsia="Calibri Light" w:cstheme="minorHAnsi"/>
          <w:sz w:val="22"/>
          <w:szCs w:val="22"/>
        </w:rPr>
        <w:t xml:space="preserve"> topic of choice that is age/grade appropriate.</w:t>
      </w:r>
    </w:p>
    <w:p w14:paraId="1DBE5599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29E687AE" w14:textId="77777777" w:rsidR="00F15428" w:rsidRPr="00F15428" w:rsidRDefault="00592BD0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145EB2">
        <w:rPr>
          <w:rFonts w:eastAsia="Calibri Light" w:cstheme="minorHAnsi"/>
          <w:sz w:val="22"/>
          <w:szCs w:val="22"/>
        </w:rPr>
        <w:t>sportfishing</w:t>
      </w:r>
      <w:r>
        <w:rPr>
          <w:rFonts w:eastAsia="Calibri Light" w:cstheme="minorHAnsi"/>
          <w:sz w:val="22"/>
          <w:szCs w:val="22"/>
        </w:rPr>
        <w:t xml:space="preserve"> topic of choice that is age/grade appropriate. Another option is to create </w:t>
      </w:r>
      <w:r w:rsidR="00E51CED">
        <w:rPr>
          <w:rFonts w:eastAsia="Calibri Light" w:cstheme="minorHAnsi"/>
          <w:sz w:val="22"/>
          <w:szCs w:val="22"/>
        </w:rPr>
        <w:t xml:space="preserve">an item to be used when developing </w:t>
      </w:r>
      <w:r w:rsidR="00145EB2">
        <w:rPr>
          <w:rFonts w:eastAsia="Calibri Light" w:cstheme="minorHAnsi"/>
          <w:sz w:val="22"/>
          <w:szCs w:val="22"/>
        </w:rPr>
        <w:t>sportfishing</w:t>
      </w:r>
      <w:r w:rsidR="00E51CED">
        <w:rPr>
          <w:rFonts w:eastAsia="Calibri Light" w:cstheme="minorHAnsi"/>
          <w:sz w:val="22"/>
          <w:szCs w:val="22"/>
        </w:rPr>
        <w:t xml:space="preserve"> skills.</w:t>
      </w:r>
    </w:p>
    <w:p w14:paraId="0BEFE16D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0CA7C374" w14:textId="77777777" w:rsidR="00AB4695" w:rsidRPr="00F15428" w:rsidRDefault="00E51CED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 </w:t>
      </w:r>
      <w:r w:rsidR="00145EB2">
        <w:rPr>
          <w:rFonts w:eastAsia="Calibri Light" w:cstheme="minorHAnsi"/>
          <w:sz w:val="22"/>
          <w:szCs w:val="22"/>
        </w:rPr>
        <w:t>sportfishing</w:t>
      </w:r>
      <w:r>
        <w:rPr>
          <w:rFonts w:eastAsia="Calibri Light" w:cstheme="minorHAnsi"/>
          <w:sz w:val="22"/>
          <w:szCs w:val="22"/>
        </w:rPr>
        <w:t xml:space="preserve"> topic of choice that is age/grade appropriate. Another option is to create an item to be used when developing </w:t>
      </w:r>
      <w:r w:rsidR="00145EB2">
        <w:rPr>
          <w:rFonts w:eastAsia="Calibri Light" w:cstheme="minorHAnsi"/>
          <w:sz w:val="22"/>
          <w:szCs w:val="22"/>
        </w:rPr>
        <w:t>sportfishing</w:t>
      </w:r>
      <w:r>
        <w:rPr>
          <w:rFonts w:eastAsia="Calibri Light" w:cstheme="minorHAnsi"/>
          <w:sz w:val="22"/>
          <w:szCs w:val="22"/>
        </w:rPr>
        <w:t xml:space="preserve"> skills. Youth can also design and complete an independent study activity.</w:t>
      </w:r>
    </w:p>
    <w:sectPr w:rsidR="00AB4695" w:rsidRPr="00F15428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22DE" w14:textId="77777777" w:rsidR="00842740" w:rsidRDefault="00842740" w:rsidP="00541FF7">
      <w:r>
        <w:separator/>
      </w:r>
    </w:p>
  </w:endnote>
  <w:endnote w:type="continuationSeparator" w:id="0">
    <w:p w14:paraId="7B2EA5A7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CDCB" w14:textId="77777777" w:rsidR="00070CE1" w:rsidRDefault="0007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3F42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145EB2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145EB2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E13F" w14:textId="76B1B465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070CE1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636B26F8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145EB2">
      <w:t>1</w:t>
    </w:r>
    <w:r w:rsidR="00EE1722">
      <w:fldChar w:fldCharType="end"/>
    </w:r>
    <w:r w:rsidR="00EE1722">
      <w:t xml:space="preserve"> of </w:t>
    </w:r>
    <w:r w:rsidR="00145EB2">
      <w:t>1</w:t>
    </w:r>
  </w:p>
  <w:p w14:paraId="20C2E651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700A6C51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5AEA56C9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FD1A" w14:textId="77777777" w:rsidR="00842740" w:rsidRDefault="00842740" w:rsidP="00541FF7">
      <w:r>
        <w:separator/>
      </w:r>
    </w:p>
  </w:footnote>
  <w:footnote w:type="continuationSeparator" w:id="0">
    <w:p w14:paraId="5A6CFAE0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7405" w14:textId="77777777" w:rsidR="00070CE1" w:rsidRDefault="0007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A7A6" w14:textId="77777777" w:rsidR="00070CE1" w:rsidRDefault="0007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8916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7E4353B5" wp14:editId="77EF32CC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0CE1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09BE"/>
    <w:rsid w:val="00137630"/>
    <w:rsid w:val="001405F2"/>
    <w:rsid w:val="00145EB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7554D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BE9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1E99F78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C213F-0FBC-4B57-A353-18E4068B7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beaebd5-794e-4e27-8030-564ccc885bf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6</TotalTime>
  <Pages>1</Pages>
  <Words>347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2228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5</cp:revision>
  <cp:lastPrinted>2020-02-03T22:53:00Z</cp:lastPrinted>
  <dcterms:created xsi:type="dcterms:W3CDTF">2021-09-14T18:22:00Z</dcterms:created>
  <dcterms:modified xsi:type="dcterms:W3CDTF">2024-10-05T18:59:00Z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