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A3ED" w14:textId="4581740E" w:rsidR="00151804" w:rsidRPr="00F45369" w:rsidRDefault="00151804">
      <w:pPr>
        <w:rPr>
          <w:b/>
          <w:bCs/>
          <w:u w:val="single"/>
        </w:rPr>
      </w:pPr>
      <w:r w:rsidRPr="00F45369">
        <w:rPr>
          <w:b/>
          <w:bCs/>
          <w:u w:val="single"/>
        </w:rPr>
        <w:t>Presentation Day</w:t>
      </w:r>
      <w:r w:rsidR="00F45369">
        <w:rPr>
          <w:b/>
          <w:bCs/>
          <w:u w:val="single"/>
        </w:rPr>
        <w:t>(s)</w:t>
      </w:r>
      <w:r w:rsidRPr="00F45369">
        <w:rPr>
          <w:b/>
          <w:bCs/>
          <w:u w:val="single"/>
        </w:rPr>
        <w:t xml:space="preserve">, Grade </w:t>
      </w:r>
      <w:r w:rsidR="00517D1C">
        <w:rPr>
          <w:b/>
          <w:bCs/>
          <w:u w:val="single"/>
        </w:rPr>
        <w:t>6</w:t>
      </w:r>
    </w:p>
    <w:p w14:paraId="6E355F14" w14:textId="524E7DFF" w:rsidR="00151804" w:rsidRDefault="00151804" w:rsidP="00151804">
      <w:pPr>
        <w:rPr>
          <w:rFonts w:eastAsia="Times New Roman"/>
        </w:rPr>
      </w:pPr>
      <w:r>
        <w:rPr>
          <w:rFonts w:eastAsia="Times New Roman"/>
        </w:rPr>
        <w:t>Before you arrive, have</w:t>
      </w:r>
      <w:r w:rsidR="00A607B4">
        <w:rPr>
          <w:rFonts w:eastAsia="Times New Roman"/>
        </w:rPr>
        <w:t xml:space="preserve"> available</w:t>
      </w:r>
      <w:r>
        <w:rPr>
          <w:rFonts w:eastAsia="Times New Roman"/>
        </w:rPr>
        <w:t xml:space="preserve"> a stopwatch, or a phone app that will keep track of time.  Have more than enough judging sheets for every member of the class and a couple of writing utensils.</w:t>
      </w:r>
    </w:p>
    <w:p w14:paraId="108D8638" w14:textId="156B9E89" w:rsidR="00151804" w:rsidRDefault="00151804" w:rsidP="00151804">
      <w:pPr>
        <w:rPr>
          <w:rFonts w:eastAsia="Times New Roman"/>
        </w:rPr>
      </w:pPr>
      <w:r>
        <w:rPr>
          <w:rFonts w:eastAsia="Times New Roman"/>
        </w:rPr>
        <w:t>During presentations, you are welcome to tell students when to begin</w:t>
      </w:r>
      <w:r w:rsidR="00F45369">
        <w:rPr>
          <w:rFonts w:eastAsia="Times New Roman"/>
        </w:rPr>
        <w:t xml:space="preserve"> and start can your timer</w:t>
      </w:r>
      <w:r>
        <w:rPr>
          <w:rFonts w:eastAsia="Times New Roman"/>
        </w:rPr>
        <w:t xml:space="preserve">.  </w:t>
      </w:r>
      <w:r w:rsidR="00F45369">
        <w:rPr>
          <w:rFonts w:eastAsia="Times New Roman"/>
        </w:rPr>
        <w:t>D</w:t>
      </w:r>
      <w:r>
        <w:rPr>
          <w:rFonts w:eastAsia="Times New Roman"/>
        </w:rPr>
        <w:t>o not interrupt the presentation</w:t>
      </w:r>
      <w:r w:rsidR="00F45369">
        <w:rPr>
          <w:rFonts w:eastAsia="Times New Roman"/>
        </w:rPr>
        <w:t xml:space="preserve">. </w:t>
      </w:r>
      <w:r>
        <w:rPr>
          <w:rFonts w:eastAsia="Times New Roman"/>
        </w:rPr>
        <w:t xml:space="preserve"> Do not call time</w:t>
      </w:r>
      <w:r w:rsidR="00F45369">
        <w:rPr>
          <w:rFonts w:eastAsia="Times New Roman"/>
        </w:rPr>
        <w:t>!</w:t>
      </w:r>
      <w:r>
        <w:rPr>
          <w:rFonts w:eastAsia="Times New Roman"/>
        </w:rPr>
        <w:t xml:space="preserve"> Do not ask questions of the presenter.  </w:t>
      </w:r>
      <w:r w:rsidR="00F45369">
        <w:rPr>
          <w:rFonts w:eastAsia="Times New Roman"/>
        </w:rPr>
        <w:t>I</w:t>
      </w:r>
      <w:r>
        <w:rPr>
          <w:rFonts w:eastAsia="Times New Roman"/>
        </w:rPr>
        <w:t>f you</w:t>
      </w:r>
      <w:r w:rsidR="00F45369">
        <w:rPr>
          <w:rFonts w:eastAsia="Times New Roman"/>
        </w:rPr>
        <w:t xml:space="preserve"> don’t </w:t>
      </w:r>
      <w:r>
        <w:rPr>
          <w:rFonts w:eastAsia="Times New Roman"/>
        </w:rPr>
        <w:t xml:space="preserve">see citations </w:t>
      </w:r>
      <w:r w:rsidR="00F45369">
        <w:rPr>
          <w:rFonts w:eastAsia="Times New Roman"/>
        </w:rPr>
        <w:t xml:space="preserve">during the presentation, you are welcome to ask the presenter for them after the end of their presentation.  </w:t>
      </w:r>
      <w:r>
        <w:rPr>
          <w:rFonts w:eastAsia="Times New Roman"/>
        </w:rPr>
        <w:t>In grade</w:t>
      </w:r>
      <w:r w:rsidR="00517D1C">
        <w:rPr>
          <w:rFonts w:eastAsia="Times New Roman"/>
        </w:rPr>
        <w:t xml:space="preserve"> 6</w:t>
      </w:r>
      <w:r>
        <w:rPr>
          <w:rFonts w:eastAsia="Times New Roman"/>
        </w:rPr>
        <w:t xml:space="preserve">, citation format mistakes </w:t>
      </w:r>
      <w:r w:rsidR="00517D1C">
        <w:rPr>
          <w:rFonts w:eastAsia="Times New Roman"/>
        </w:rPr>
        <w:t>can reduce the students score by 1 or 2 points.  L</w:t>
      </w:r>
      <w:r>
        <w:rPr>
          <w:rFonts w:eastAsia="Times New Roman"/>
        </w:rPr>
        <w:t xml:space="preserve">ack of citations </w:t>
      </w:r>
      <w:r w:rsidR="00517D1C">
        <w:rPr>
          <w:rFonts w:eastAsia="Times New Roman"/>
        </w:rPr>
        <w:t>can</w:t>
      </w:r>
      <w:r>
        <w:rPr>
          <w:rFonts w:eastAsia="Times New Roman"/>
        </w:rPr>
        <w:t xml:space="preserve"> reduce available points within the “Research” section of the rubric</w:t>
      </w:r>
      <w:r w:rsidR="00517D1C">
        <w:rPr>
          <w:rFonts w:eastAsia="Times New Roman"/>
        </w:rPr>
        <w:t xml:space="preserve"> by 10 points (if the presentation seems to lack any credible research)</w:t>
      </w:r>
      <w:r>
        <w:rPr>
          <w:rFonts w:eastAsia="Times New Roman"/>
        </w:rPr>
        <w:t>.</w:t>
      </w:r>
    </w:p>
    <w:p w14:paraId="2062C0E0" w14:textId="0FCB208F" w:rsidR="00151804" w:rsidRDefault="00151804" w:rsidP="00151804">
      <w:pPr>
        <w:rPr>
          <w:rFonts w:eastAsia="Times New Roman"/>
        </w:rPr>
      </w:pPr>
      <w:r>
        <w:rPr>
          <w:rFonts w:eastAsia="Times New Roman"/>
        </w:rPr>
        <w:t>During and after the presentation, fill out the score sheet.  Do not wait until the end of</w:t>
      </w:r>
      <w:r w:rsidR="00F45369">
        <w:rPr>
          <w:rFonts w:eastAsia="Times New Roman"/>
        </w:rPr>
        <w:t xml:space="preserve"> all </w:t>
      </w:r>
      <w:r>
        <w:rPr>
          <w:rFonts w:eastAsia="Times New Roman"/>
        </w:rPr>
        <w:t>presentations to consider your scores.</w:t>
      </w:r>
      <w:r w:rsidR="00F45369">
        <w:rPr>
          <w:rFonts w:eastAsia="Times New Roman"/>
        </w:rPr>
        <w:t xml:space="preserve">  Try your best to judge only according to the rubric. Do not judge the speaker against another student’s work. </w:t>
      </w:r>
      <w:r w:rsidR="00D93B58" w:rsidRPr="00D93B58">
        <w:rPr>
          <w:rFonts w:eastAsia="Times New Roman"/>
        </w:rPr>
        <w:t>If there are ties in the</w:t>
      </w:r>
      <w:r>
        <w:rPr>
          <w:rFonts w:eastAsia="Times New Roman"/>
        </w:rPr>
        <w:t xml:space="preserve"> final scores, do not go back and attempt to </w:t>
      </w:r>
      <w:proofErr w:type="spellStart"/>
      <w:r>
        <w:rPr>
          <w:rFonts w:eastAsia="Times New Roman"/>
        </w:rPr>
        <w:t>rescore</w:t>
      </w:r>
      <w:proofErr w:type="spellEnd"/>
      <w:r>
        <w:rPr>
          <w:rFonts w:eastAsia="Times New Roman"/>
        </w:rPr>
        <w:t xml:space="preserve"> them in order to determine placing. “Ties” are allowed!</w:t>
      </w:r>
    </w:p>
    <w:p w14:paraId="27B5708B" w14:textId="733F973C" w:rsidR="00A667A6" w:rsidRPr="00A667A6" w:rsidRDefault="00A667A6" w:rsidP="00151804">
      <w:pPr>
        <w:rPr>
          <w:rFonts w:eastAsia="Times New Roman"/>
          <w:b/>
          <w:bCs/>
          <w:u w:val="single"/>
        </w:rPr>
      </w:pPr>
      <w:r w:rsidRPr="00A667A6">
        <w:rPr>
          <w:rFonts w:eastAsia="Times New Roman"/>
          <w:b/>
          <w:bCs/>
          <w:u w:val="single"/>
        </w:rPr>
        <w:t>Frequently Asked Questions:</w:t>
      </w:r>
    </w:p>
    <w:p w14:paraId="770C3581" w14:textId="63123B0D" w:rsidR="00A667A6" w:rsidRDefault="00A667A6" w:rsidP="00A667A6">
      <w:pPr>
        <w:pStyle w:val="ListParagraph"/>
        <w:numPr>
          <w:ilvl w:val="0"/>
          <w:numId w:val="1"/>
        </w:numPr>
        <w:rPr>
          <w:rFonts w:eastAsia="Times New Roman"/>
        </w:rPr>
      </w:pPr>
      <w:r>
        <w:rPr>
          <w:rFonts w:eastAsia="Times New Roman"/>
          <w:u w:val="single"/>
        </w:rPr>
        <w:t xml:space="preserve">Should I brief the students before judging? </w:t>
      </w:r>
      <w:r>
        <w:rPr>
          <w:rFonts w:eastAsia="Times New Roman"/>
        </w:rPr>
        <w:t xml:space="preserve"> Yes, remind students how the judging process will proceed, remind them (and anyone else in attendance) to clap at the end of every presentation, remind them not to talk or make noise during presentations. Unless it is an emergency, they should wait to ask for passes, etc. until the class is between presentations.</w:t>
      </w:r>
    </w:p>
    <w:p w14:paraId="4D706020" w14:textId="77777777" w:rsidR="00A645B5" w:rsidRPr="00A667A6" w:rsidRDefault="00A645B5" w:rsidP="00A645B5">
      <w:pPr>
        <w:pStyle w:val="ListParagraph"/>
        <w:rPr>
          <w:rFonts w:eastAsia="Times New Roman"/>
        </w:rPr>
      </w:pPr>
    </w:p>
    <w:p w14:paraId="66271BEE" w14:textId="799E21A1" w:rsidR="00A645B5" w:rsidRPr="00A645B5" w:rsidRDefault="0012467B" w:rsidP="00A645B5">
      <w:pPr>
        <w:pStyle w:val="ListParagraph"/>
        <w:numPr>
          <w:ilvl w:val="0"/>
          <w:numId w:val="1"/>
        </w:numPr>
        <w:rPr>
          <w:rFonts w:eastAsia="Times New Roman"/>
        </w:rPr>
      </w:pPr>
      <w:r>
        <w:rPr>
          <w:rFonts w:eastAsia="Times New Roman"/>
          <w:u w:val="single"/>
        </w:rPr>
        <w:t>Are parents allowed to attend the presentation?</w:t>
      </w:r>
      <w:r>
        <w:rPr>
          <w:rFonts w:eastAsia="Times New Roman"/>
        </w:rPr>
        <w:t xml:space="preserve">  There is no rule against them attending; </w:t>
      </w:r>
      <w:r w:rsidR="00A645B5">
        <w:rPr>
          <w:rFonts w:eastAsia="Times New Roman"/>
        </w:rPr>
        <w:t>however</w:t>
      </w:r>
      <w:r>
        <w:rPr>
          <w:rFonts w:eastAsia="Times New Roman"/>
        </w:rPr>
        <w:t>, defer to the classroom instructor.  A small classroom can’t take the addition of 60 parents.</w:t>
      </w:r>
    </w:p>
    <w:p w14:paraId="56057451" w14:textId="77777777" w:rsidR="00A645B5" w:rsidRPr="00A645B5" w:rsidRDefault="00A645B5" w:rsidP="00A645B5">
      <w:pPr>
        <w:pStyle w:val="ListParagraph"/>
        <w:rPr>
          <w:rFonts w:eastAsia="Times New Roman"/>
        </w:rPr>
      </w:pPr>
    </w:p>
    <w:p w14:paraId="6999D494" w14:textId="427D251C" w:rsidR="00A667A6" w:rsidRDefault="00A667A6" w:rsidP="00A667A6">
      <w:pPr>
        <w:pStyle w:val="ListParagraph"/>
        <w:numPr>
          <w:ilvl w:val="0"/>
          <w:numId w:val="1"/>
        </w:numPr>
        <w:rPr>
          <w:rFonts w:eastAsia="Times New Roman"/>
        </w:rPr>
      </w:pPr>
      <w:r w:rsidRPr="00A667A6">
        <w:rPr>
          <w:rFonts w:eastAsia="Times New Roman"/>
          <w:u w:val="single"/>
        </w:rPr>
        <w:t>Who gets to see the score sheets?</w:t>
      </w:r>
      <w:r w:rsidRPr="00A667A6">
        <w:rPr>
          <w:rFonts w:eastAsia="Times New Roman"/>
        </w:rPr>
        <w:t xml:space="preserve">  You and the instructor.  The instructor may use them</w:t>
      </w:r>
      <w:r>
        <w:rPr>
          <w:rFonts w:eastAsia="Times New Roman"/>
        </w:rPr>
        <w:t xml:space="preserve"> for grades, completion </w:t>
      </w:r>
      <w:r w:rsidR="0012467B">
        <w:rPr>
          <w:rFonts w:eastAsia="Times New Roman"/>
        </w:rPr>
        <w:t>marks, or helpful critique</w:t>
      </w:r>
      <w:r w:rsidRPr="00A667A6">
        <w:rPr>
          <w:rFonts w:eastAsia="Times New Roman"/>
        </w:rPr>
        <w:t>, after you leave the room.</w:t>
      </w:r>
    </w:p>
    <w:p w14:paraId="49C3EFE9" w14:textId="77777777" w:rsidR="00A645B5" w:rsidRPr="00A645B5" w:rsidRDefault="00A645B5" w:rsidP="00A645B5">
      <w:pPr>
        <w:pStyle w:val="ListParagraph"/>
        <w:rPr>
          <w:rFonts w:eastAsia="Times New Roman"/>
        </w:rPr>
      </w:pPr>
    </w:p>
    <w:p w14:paraId="2B7E306E" w14:textId="2D4D9982" w:rsidR="0012467B" w:rsidRDefault="0012467B" w:rsidP="00A667A6">
      <w:pPr>
        <w:pStyle w:val="ListParagraph"/>
        <w:numPr>
          <w:ilvl w:val="0"/>
          <w:numId w:val="1"/>
        </w:numPr>
        <w:rPr>
          <w:rFonts w:eastAsia="Times New Roman"/>
        </w:rPr>
      </w:pPr>
      <w:r w:rsidRPr="0012467B">
        <w:rPr>
          <w:rFonts w:eastAsia="Times New Roman"/>
          <w:u w:val="single"/>
        </w:rPr>
        <w:t>How strict should I be about scoring?</w:t>
      </w:r>
      <w:r>
        <w:rPr>
          <w:rFonts w:eastAsia="Times New Roman"/>
        </w:rPr>
        <w:t xml:space="preserve">  If you feel that there is a clear reason to deduct points, do so!  If everyone “gets an ‘A’,” we will be unable to decide who should be invited to regionals.  That being said, if you could “go either way” </w:t>
      </w:r>
      <w:r w:rsidR="00A607B4">
        <w:rPr>
          <w:rFonts w:eastAsia="Times New Roman"/>
        </w:rPr>
        <w:t>between two scores</w:t>
      </w:r>
      <w:r>
        <w:rPr>
          <w:rFonts w:eastAsia="Times New Roman"/>
        </w:rPr>
        <w:t>, err on the side of the presenter.</w:t>
      </w:r>
    </w:p>
    <w:p w14:paraId="7919FC57" w14:textId="77777777" w:rsidR="00A645B5" w:rsidRPr="00A645B5" w:rsidRDefault="00A645B5" w:rsidP="00A645B5">
      <w:pPr>
        <w:pStyle w:val="ListParagraph"/>
        <w:rPr>
          <w:rFonts w:eastAsia="Times New Roman"/>
        </w:rPr>
      </w:pPr>
    </w:p>
    <w:p w14:paraId="13A12238" w14:textId="371035EC" w:rsidR="0012467B" w:rsidRDefault="0012467B" w:rsidP="00A667A6">
      <w:pPr>
        <w:pStyle w:val="ListParagraph"/>
        <w:numPr>
          <w:ilvl w:val="0"/>
          <w:numId w:val="1"/>
        </w:numPr>
        <w:rPr>
          <w:rFonts w:eastAsia="Times New Roman"/>
        </w:rPr>
      </w:pPr>
      <w:r>
        <w:rPr>
          <w:rFonts w:eastAsia="Times New Roman"/>
          <w:u w:val="single"/>
        </w:rPr>
        <w:t>How should I dress for presentations?</w:t>
      </w:r>
      <w:r>
        <w:rPr>
          <w:rFonts w:eastAsia="Times New Roman"/>
        </w:rPr>
        <w:t xml:space="preserve">  We </w:t>
      </w:r>
      <w:r w:rsidR="00A607B4">
        <w:rPr>
          <w:rFonts w:eastAsia="Times New Roman"/>
        </w:rPr>
        <w:t>ask</w:t>
      </w:r>
      <w:r>
        <w:rPr>
          <w:rFonts w:eastAsia="Times New Roman"/>
        </w:rPr>
        <w:t xml:space="preserve"> students dress appropriately for their presentations</w:t>
      </w:r>
      <w:r w:rsidR="00A645B5">
        <w:rPr>
          <w:rFonts w:eastAsia="Times New Roman"/>
        </w:rPr>
        <w:t>.</w:t>
      </w:r>
      <w:r>
        <w:rPr>
          <w:rFonts w:eastAsia="Times New Roman"/>
        </w:rPr>
        <w:t xml:space="preserve"> </w:t>
      </w:r>
      <w:r w:rsidR="00A645B5">
        <w:rPr>
          <w:rFonts w:eastAsia="Times New Roman"/>
        </w:rPr>
        <w:t>Out of respect to the presenter</w:t>
      </w:r>
      <w:r>
        <w:rPr>
          <w:rFonts w:eastAsia="Times New Roman"/>
        </w:rPr>
        <w:t xml:space="preserve">, the judge should dress in something approximating “business casual.” </w:t>
      </w:r>
      <w:r w:rsidR="00A645B5">
        <w:rPr>
          <w:rFonts w:eastAsia="Times New Roman"/>
        </w:rPr>
        <w:t>Certainly, “old school” business attire is welcome; however, we want our judges to be comfortable.  In cases where a school lacks sufficient climate control, please adjust your attire accordingly and give the students some latitude if they don’t look “crisp.”  Of course, students wearing inappropriate clothing (such as references to illegal acts, drugs, or alcohol) should loose all points under “Appearance.”</w:t>
      </w:r>
    </w:p>
    <w:p w14:paraId="5440BBB3" w14:textId="77777777" w:rsidR="00A645B5" w:rsidRPr="00A645B5" w:rsidRDefault="00A645B5" w:rsidP="00A645B5">
      <w:pPr>
        <w:pStyle w:val="ListParagraph"/>
        <w:rPr>
          <w:rFonts w:eastAsia="Times New Roman"/>
        </w:rPr>
      </w:pPr>
    </w:p>
    <w:p w14:paraId="48648B4C" w14:textId="15FD2CB6" w:rsidR="00A645B5" w:rsidRPr="00A667A6" w:rsidRDefault="00A645B5" w:rsidP="00A667A6">
      <w:pPr>
        <w:pStyle w:val="ListParagraph"/>
        <w:numPr>
          <w:ilvl w:val="0"/>
          <w:numId w:val="1"/>
        </w:numPr>
        <w:rPr>
          <w:rFonts w:eastAsia="Times New Roman"/>
        </w:rPr>
      </w:pPr>
      <w:r>
        <w:rPr>
          <w:rFonts w:eastAsia="Times New Roman"/>
        </w:rPr>
        <w:t xml:space="preserve">THANK YOU FOR BEING PART OF </w:t>
      </w:r>
      <w:r w:rsidR="00A607B4">
        <w:rPr>
          <w:rFonts w:eastAsia="Times New Roman"/>
        </w:rPr>
        <w:t>4-H!</w:t>
      </w:r>
    </w:p>
    <w:p w14:paraId="7A2EBDD4" w14:textId="77777777" w:rsidR="00151804" w:rsidRDefault="00151804"/>
    <w:sectPr w:rsidR="0015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23567"/>
    <w:multiLevelType w:val="hybridMultilevel"/>
    <w:tmpl w:val="4592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04"/>
    <w:rsid w:val="0012467B"/>
    <w:rsid w:val="00151804"/>
    <w:rsid w:val="00517D1C"/>
    <w:rsid w:val="005B1C3E"/>
    <w:rsid w:val="00A607B4"/>
    <w:rsid w:val="00A645B5"/>
    <w:rsid w:val="00A667A6"/>
    <w:rsid w:val="00D93B58"/>
    <w:rsid w:val="00E6135B"/>
    <w:rsid w:val="00EB32FB"/>
    <w:rsid w:val="00F4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32CA"/>
  <w15:chartTrackingRefBased/>
  <w15:docId w15:val="{FBB2F893-03B6-40AE-AD5F-24677DC7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John Decker</dc:creator>
  <cp:keywords/>
  <dc:description/>
  <cp:lastModifiedBy>William John Decker</cp:lastModifiedBy>
  <cp:revision>4</cp:revision>
  <dcterms:created xsi:type="dcterms:W3CDTF">2024-07-17T19:31:00Z</dcterms:created>
  <dcterms:modified xsi:type="dcterms:W3CDTF">2024-08-30T20:53:00Z</dcterms:modified>
</cp:coreProperties>
</file>