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9F" w:rsidRDefault="00CE5C9F" w:rsidP="00CE5C9F">
      <w:pPr>
        <w:rPr>
          <w:rFonts w:ascii="Arial" w:hAnsi="Arial" w:cs="Arial"/>
        </w:rPr>
      </w:pPr>
    </w:p>
    <w:p w:rsidR="00AE669C" w:rsidRDefault="00AE669C" w:rsidP="00CE5C9F">
      <w:pPr>
        <w:rPr>
          <w:rFonts w:ascii="Arial" w:hAnsi="Arial" w:cs="Arial"/>
        </w:rPr>
      </w:pPr>
    </w:p>
    <w:p w:rsidR="00AE669C" w:rsidRDefault="00AE669C" w:rsidP="00CE5C9F">
      <w:pPr>
        <w:rPr>
          <w:rFonts w:ascii="Arial" w:hAnsi="Arial" w:cs="Arial"/>
        </w:rPr>
      </w:pPr>
    </w:p>
    <w:p w:rsidR="00DF772D" w:rsidRPr="00DF772D" w:rsidRDefault="00DF772D" w:rsidP="00DF772D">
      <w:pPr>
        <w:jc w:val="center"/>
        <w:rPr>
          <w:rFonts w:ascii="Arial" w:hAnsi="Arial" w:cs="Arial"/>
          <w:b/>
        </w:rPr>
      </w:pPr>
      <w:r w:rsidRPr="00DF772D">
        <w:rPr>
          <w:rFonts w:ascii="Arial" w:hAnsi="Arial" w:cs="Arial"/>
          <w:b/>
        </w:rPr>
        <w:t xml:space="preserve">Choosing </w:t>
      </w:r>
      <w:proofErr w:type="gramStart"/>
      <w:r w:rsidRPr="00DF772D">
        <w:rPr>
          <w:rFonts w:ascii="Arial" w:hAnsi="Arial" w:cs="Arial"/>
          <w:b/>
        </w:rPr>
        <w:t>An</w:t>
      </w:r>
      <w:proofErr w:type="gramEnd"/>
      <w:r w:rsidRPr="00DF772D">
        <w:rPr>
          <w:rFonts w:ascii="Arial" w:hAnsi="Arial" w:cs="Arial"/>
          <w:b/>
        </w:rPr>
        <w:t xml:space="preserve"> Animal, Working Safely with Goats</w:t>
      </w:r>
      <w:r w:rsidR="00D1661F">
        <w:rPr>
          <w:rFonts w:ascii="Arial" w:hAnsi="Arial" w:cs="Arial"/>
          <w:b/>
        </w:rPr>
        <w:t xml:space="preserve">, and </w:t>
      </w:r>
      <w:r w:rsidR="00D1661F" w:rsidRPr="00DF772D">
        <w:rPr>
          <w:rFonts w:ascii="Arial" w:hAnsi="Arial" w:cs="Arial"/>
          <w:b/>
        </w:rPr>
        <w:t>Caring for Animals</w:t>
      </w:r>
    </w:p>
    <w:p w:rsidR="00DF772D" w:rsidRDefault="00DF772D" w:rsidP="00CE5C9F">
      <w:pPr>
        <w:rPr>
          <w:rFonts w:ascii="Arial" w:hAnsi="Arial" w:cs="Arial"/>
        </w:rPr>
      </w:pPr>
    </w:p>
    <w:p w:rsidR="00CE5C9F" w:rsidRDefault="009E0988" w:rsidP="00CE5C9F">
      <w:pPr>
        <w:numPr>
          <w:ilvl w:val="0"/>
          <w:numId w:val="5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What are the three breeds of better suited for meant production that others</w:t>
      </w:r>
      <w:r w:rsidR="00CE5C9F">
        <w:rPr>
          <w:rFonts w:ascii="Arial" w:hAnsi="Arial" w:cs="Arial"/>
        </w:rPr>
        <w:t>:</w:t>
      </w:r>
    </w:p>
    <w:p w:rsidR="00CE5C9F" w:rsidRDefault="00CE5C9F" w:rsidP="00CE5C9F">
      <w:pPr>
        <w:ind w:left="270"/>
        <w:rPr>
          <w:rFonts w:ascii="Arial" w:hAnsi="Arial" w:cs="Arial"/>
        </w:rPr>
      </w:pPr>
    </w:p>
    <w:p w:rsidR="00CE5C9F" w:rsidRDefault="009C6EFF" w:rsidP="00CE5C9F">
      <w:pPr>
        <w:ind w:firstLine="270"/>
        <w:rPr>
          <w:rFonts w:ascii="Arial" w:hAnsi="Arial" w:cs="Arial"/>
        </w:rPr>
      </w:pPr>
      <w:r>
        <w:rPr>
          <w:rFonts w:ascii="Arial" w:hAnsi="Arial" w:cs="Arial"/>
        </w:rPr>
        <w:t xml:space="preserve">_____________   </w:t>
      </w:r>
      <w:r w:rsidR="009E0988">
        <w:rPr>
          <w:rFonts w:ascii="Arial" w:hAnsi="Arial" w:cs="Arial"/>
        </w:rPr>
        <w:t xml:space="preserve">               </w:t>
      </w:r>
      <w:r w:rsidR="00CE5C9F">
        <w:rPr>
          <w:rFonts w:ascii="Arial" w:hAnsi="Arial" w:cs="Arial"/>
        </w:rPr>
        <w:t xml:space="preserve">_____________    </w:t>
      </w:r>
      <w:r w:rsidR="009E0988">
        <w:rPr>
          <w:rFonts w:ascii="Arial" w:hAnsi="Arial" w:cs="Arial"/>
        </w:rPr>
        <w:t xml:space="preserve">                  </w:t>
      </w:r>
      <w:r w:rsidR="00CE5C9F">
        <w:rPr>
          <w:rFonts w:ascii="Arial" w:hAnsi="Arial" w:cs="Arial"/>
        </w:rPr>
        <w:t xml:space="preserve">_____________ </w:t>
      </w:r>
    </w:p>
    <w:p w:rsidR="00CE5C9F" w:rsidRPr="00CE5C9F" w:rsidRDefault="00CE5C9F" w:rsidP="003F4B40">
      <w:pPr>
        <w:ind w:left="270" w:firstLine="4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CE5C9F" w:rsidRDefault="00CE5C9F" w:rsidP="00CE5C9F">
      <w:pPr>
        <w:numPr>
          <w:ilvl w:val="0"/>
          <w:numId w:val="5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Selection of an animal depends on your project</w:t>
      </w:r>
      <w:r w:rsidR="003F4B40">
        <w:rPr>
          <w:rFonts w:ascii="Arial" w:hAnsi="Arial" w:cs="Arial"/>
        </w:rPr>
        <w:t xml:space="preserve"> </w:t>
      </w:r>
      <w:r w:rsidR="00821A83">
        <w:rPr>
          <w:rFonts w:ascii="Arial" w:hAnsi="Arial" w:cs="Arial"/>
          <w:u w:val="single"/>
        </w:rPr>
        <w:t xml:space="preserve">         </w:t>
      </w:r>
      <w:r w:rsidR="00DF0170" w:rsidRPr="00DF0170">
        <w:rPr>
          <w:rFonts w:ascii="Arial" w:hAnsi="Arial" w:cs="Arial"/>
          <w:u w:val="single"/>
        </w:rPr>
        <w:t xml:space="preserve">            </w:t>
      </w:r>
      <w:r w:rsidR="00821A83">
        <w:rPr>
          <w:rFonts w:ascii="Arial" w:hAnsi="Arial" w:cs="Arial"/>
          <w:u w:val="single"/>
        </w:rPr>
        <w:t xml:space="preserve">   </w:t>
      </w:r>
      <w:r w:rsidR="00821A83">
        <w:rPr>
          <w:rFonts w:ascii="Arial" w:hAnsi="Arial" w:cs="Arial"/>
        </w:rPr>
        <w:t>.</w:t>
      </w:r>
    </w:p>
    <w:p w:rsidR="00CE5C9F" w:rsidRDefault="00CE5C9F" w:rsidP="003F4B40">
      <w:pPr>
        <w:rPr>
          <w:rFonts w:ascii="Arial" w:hAnsi="Arial" w:cs="Arial"/>
        </w:rPr>
      </w:pPr>
    </w:p>
    <w:p w:rsidR="003F4B40" w:rsidRDefault="003F4B40" w:rsidP="003F4B40">
      <w:pPr>
        <w:numPr>
          <w:ilvl w:val="0"/>
          <w:numId w:val="5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A designated feeding area should be kept free of </w:t>
      </w:r>
      <w:r w:rsidR="00DF0170">
        <w:rPr>
          <w:rFonts w:ascii="Arial" w:hAnsi="Arial" w:cs="Arial"/>
        </w:rPr>
        <w:t xml:space="preserve">  </w:t>
      </w:r>
      <w:r w:rsidR="00DF0170">
        <w:rPr>
          <w:rFonts w:ascii="Arial" w:hAnsi="Arial" w:cs="Arial"/>
          <w:u w:val="single"/>
        </w:rPr>
        <w:t xml:space="preserve">                </w:t>
      </w:r>
      <w:proofErr w:type="gramStart"/>
      <w:r w:rsidR="00DF0170" w:rsidRPr="00DF01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F0170" w:rsidRPr="00DF0170">
        <w:rPr>
          <w:rFonts w:ascii="Arial" w:hAnsi="Arial" w:cs="Arial"/>
          <w:u w:val="single"/>
        </w:rPr>
        <w:t xml:space="preserve">          </w:t>
      </w:r>
      <w:r w:rsidR="00DF0170">
        <w:rPr>
          <w:rFonts w:ascii="Arial" w:hAnsi="Arial" w:cs="Arial"/>
          <w:u w:val="single"/>
        </w:rPr>
        <w:t xml:space="preserve">    ,</w:t>
      </w:r>
      <w:proofErr w:type="gramEnd"/>
      <w:r w:rsidR="00DF0170" w:rsidRPr="00DF0170">
        <w:rPr>
          <w:rFonts w:ascii="Arial" w:hAnsi="Arial" w:cs="Arial"/>
        </w:rPr>
        <w:t xml:space="preserve"> and</w:t>
      </w:r>
      <w:r w:rsidR="00DF0170">
        <w:rPr>
          <w:rFonts w:ascii="Arial" w:hAnsi="Arial" w:cs="Arial"/>
        </w:rPr>
        <w:t xml:space="preserve">  </w:t>
      </w:r>
      <w:r w:rsidR="00DF0170">
        <w:rPr>
          <w:rFonts w:ascii="Arial" w:hAnsi="Arial" w:cs="Arial"/>
          <w:u w:val="single"/>
        </w:rPr>
        <w:t xml:space="preserve">                </w:t>
      </w:r>
      <w:r w:rsidR="00DF0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</w:t>
      </w:r>
    </w:p>
    <w:p w:rsidR="003F4B40" w:rsidRDefault="003F4B40" w:rsidP="003F4B40">
      <w:pPr>
        <w:pStyle w:val="ListParagraph"/>
        <w:rPr>
          <w:rFonts w:ascii="Arial" w:hAnsi="Arial" w:cs="Arial"/>
        </w:rPr>
      </w:pPr>
    </w:p>
    <w:p w:rsidR="003F4B40" w:rsidRDefault="003F4B40" w:rsidP="003F4B40">
      <w:pPr>
        <w:numPr>
          <w:ilvl w:val="0"/>
          <w:numId w:val="5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Training animals and acquainting yourself with them needs to begin when? </w:t>
      </w:r>
    </w:p>
    <w:p w:rsidR="00DF0170" w:rsidRPr="00DF0170" w:rsidRDefault="00DF0170" w:rsidP="00DF0170">
      <w:pPr>
        <w:pStyle w:val="ListParagraph"/>
        <w:rPr>
          <w:rFonts w:ascii="Arial" w:hAnsi="Arial" w:cs="Arial"/>
          <w:sz w:val="20"/>
          <w:szCs w:val="20"/>
        </w:rPr>
      </w:pPr>
    </w:p>
    <w:p w:rsidR="00DF0170" w:rsidRDefault="00C83F3C" w:rsidP="00DF0170">
      <w:pPr>
        <w:pStyle w:val="ListParagraph"/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:rsidR="00DF0170" w:rsidRDefault="00DF0170" w:rsidP="00DF0170">
      <w:pPr>
        <w:pStyle w:val="ListParagraph"/>
        <w:ind w:left="270"/>
        <w:rPr>
          <w:rFonts w:ascii="Arial" w:hAnsi="Arial" w:cs="Arial"/>
        </w:rPr>
      </w:pPr>
    </w:p>
    <w:p w:rsidR="003F4B40" w:rsidRDefault="00295D36" w:rsidP="003F4B40">
      <w:pPr>
        <w:numPr>
          <w:ilvl w:val="0"/>
          <w:numId w:val="5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Match the following Routes of Medication Administration:</w:t>
      </w:r>
    </w:p>
    <w:p w:rsidR="003F4B40" w:rsidRDefault="00295D36" w:rsidP="003F4B4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Subcutaneous</w:t>
      </w:r>
      <w:r>
        <w:rPr>
          <w:rFonts w:ascii="Arial" w:hAnsi="Arial" w:cs="Arial"/>
        </w:rPr>
        <w:tab/>
        <w:t>A. Administering drugs directly into the udder.</w:t>
      </w:r>
    </w:p>
    <w:p w:rsidR="00295D36" w:rsidRDefault="00295D36" w:rsidP="00295D36">
      <w:pPr>
        <w:pStyle w:val="ListParagraph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Intravenous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Injections given by inserting a needle just under the skin. </w:t>
      </w:r>
    </w:p>
    <w:p w:rsidR="00295D36" w:rsidRDefault="00295D36" w:rsidP="003F4B4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Intramammary</w:t>
      </w:r>
      <w:proofErr w:type="spellEnd"/>
      <w:r>
        <w:rPr>
          <w:rFonts w:ascii="Arial" w:hAnsi="Arial" w:cs="Arial"/>
        </w:rPr>
        <w:tab/>
        <w:t xml:space="preserve">C. Administering of drugs through the mouth.   </w:t>
      </w:r>
    </w:p>
    <w:p w:rsidR="00821A83" w:rsidRDefault="00295D36" w:rsidP="003F4B4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Oral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Injections directly into the bloodstream.</w:t>
      </w:r>
    </w:p>
    <w:p w:rsidR="00295D36" w:rsidRDefault="00295D36" w:rsidP="003F4B4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1A83" w:rsidRDefault="00821A83" w:rsidP="00821A83">
      <w:pPr>
        <w:pStyle w:val="ListParagraph"/>
        <w:numPr>
          <w:ilvl w:val="0"/>
          <w:numId w:val="5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All meat goats should be clipped approximately </w:t>
      </w:r>
      <w:r w:rsidRPr="00821A8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                  </w:t>
      </w:r>
      <w:r w:rsidRPr="00821A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days prior to show. </w:t>
      </w:r>
    </w:p>
    <w:p w:rsidR="00F06EE3" w:rsidRDefault="00F06EE3" w:rsidP="00F06EE3">
      <w:pPr>
        <w:rPr>
          <w:rFonts w:ascii="Arial" w:hAnsi="Arial" w:cs="Arial"/>
        </w:rPr>
      </w:pPr>
    </w:p>
    <w:p w:rsidR="00F06EE3" w:rsidRDefault="00F06EE3" w:rsidP="008A7242">
      <w:pPr>
        <w:ind w:hanging="720"/>
        <w:rPr>
          <w:rFonts w:ascii="Arial" w:hAnsi="Arial" w:cs="Arial"/>
        </w:rPr>
      </w:pPr>
    </w:p>
    <w:p w:rsidR="00F06EE3" w:rsidRDefault="00D10EFD" w:rsidP="008A7242">
      <w:pPr>
        <w:numPr>
          <w:ilvl w:val="0"/>
          <w:numId w:val="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Match the Following:</w:t>
      </w:r>
    </w:p>
    <w:p w:rsidR="00DF772D" w:rsidRDefault="00D10EFD" w:rsidP="008A724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Doe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772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A. </w:t>
      </w:r>
      <w:r w:rsidR="00DF772D">
        <w:rPr>
          <w:rFonts w:ascii="Arial" w:hAnsi="Arial" w:cs="Arial"/>
        </w:rPr>
        <w:t xml:space="preserve">Lack of difficulty in giving birth. </w:t>
      </w:r>
    </w:p>
    <w:p w:rsidR="00DF772D" w:rsidRDefault="00D10EFD" w:rsidP="008A724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Kid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772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B. </w:t>
      </w:r>
      <w:r w:rsidR="00DF772D">
        <w:rPr>
          <w:rFonts w:ascii="Arial" w:hAnsi="Arial" w:cs="Arial"/>
        </w:rPr>
        <w:t xml:space="preserve">A castrated male kid. </w:t>
      </w:r>
    </w:p>
    <w:p w:rsidR="00D10EFD" w:rsidRDefault="00D10EFD" w:rsidP="008A724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Kidding Ease</w:t>
      </w:r>
      <w:r>
        <w:rPr>
          <w:rFonts w:ascii="Arial" w:hAnsi="Arial" w:cs="Arial"/>
        </w:rPr>
        <w:tab/>
      </w:r>
      <w:r w:rsidR="00DF772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C. A female goat.    </w:t>
      </w:r>
    </w:p>
    <w:p w:rsidR="00D10EFD" w:rsidRDefault="00D10EFD" w:rsidP="008A724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Buck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772D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="00DF772D">
        <w:rPr>
          <w:rFonts w:ascii="Arial" w:hAnsi="Arial" w:cs="Arial"/>
        </w:rPr>
        <w:t>. An intact male goat</w:t>
      </w:r>
      <w:r>
        <w:rPr>
          <w:rFonts w:ascii="Arial" w:hAnsi="Arial" w:cs="Arial"/>
        </w:rPr>
        <w:t>.</w:t>
      </w:r>
    </w:p>
    <w:p w:rsidR="00D10EFD" w:rsidRDefault="00D10EFD" w:rsidP="008A724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Wether</w:t>
      </w:r>
      <w:proofErr w:type="spellEnd"/>
      <w:r>
        <w:rPr>
          <w:rFonts w:ascii="Arial" w:hAnsi="Arial" w:cs="Arial"/>
        </w:rPr>
        <w:tab/>
      </w:r>
      <w:r w:rsidR="00DF772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E. A young goat less than 6 months of age. </w:t>
      </w:r>
    </w:p>
    <w:p w:rsidR="00D10EFD" w:rsidRDefault="00D10EFD" w:rsidP="008A7242">
      <w:pPr>
        <w:pStyle w:val="ListParagraph"/>
        <w:ind w:hanging="720"/>
        <w:rPr>
          <w:rFonts w:ascii="Arial" w:hAnsi="Arial" w:cs="Arial"/>
        </w:rPr>
      </w:pPr>
    </w:p>
    <w:p w:rsidR="00D10EFD" w:rsidRDefault="009824E4" w:rsidP="008A7242">
      <w:pPr>
        <w:numPr>
          <w:ilvl w:val="0"/>
          <w:numId w:val="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Goats were often taken on early voyages as </w:t>
      </w:r>
      <w:proofErr w:type="gramStart"/>
      <w:r>
        <w:rPr>
          <w:rFonts w:ascii="Arial" w:hAnsi="Arial" w:cs="Arial"/>
        </w:rPr>
        <w:t xml:space="preserve">a </w:t>
      </w:r>
      <w:r>
        <w:rPr>
          <w:rFonts w:ascii="Arial" w:hAnsi="Arial" w:cs="Arial"/>
          <w:u w:val="single"/>
        </w:rPr>
        <w:t xml:space="preserve">               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            </w:t>
      </w:r>
      <w:r w:rsidRPr="009824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source.</w:t>
      </w:r>
    </w:p>
    <w:p w:rsidR="009824E4" w:rsidRDefault="009824E4" w:rsidP="008A7242">
      <w:pPr>
        <w:pStyle w:val="ListParagraph"/>
        <w:ind w:hanging="720"/>
        <w:rPr>
          <w:rFonts w:ascii="Arial" w:hAnsi="Arial" w:cs="Arial"/>
        </w:rPr>
      </w:pPr>
    </w:p>
    <w:p w:rsidR="009824E4" w:rsidRDefault="00D1661F" w:rsidP="00C83F3C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You should always check with your </w:t>
      </w:r>
      <w:r w:rsidRPr="00D1661F"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 xml:space="preserve"> before administering medication to your goat. </w:t>
      </w:r>
    </w:p>
    <w:p w:rsidR="00D1661F" w:rsidRDefault="00D1661F" w:rsidP="00C83F3C">
      <w:pPr>
        <w:numPr>
          <w:ilvl w:val="0"/>
          <w:numId w:val="6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Brother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Stuffed Animal “Bob”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 Veterinarian</w:t>
      </w:r>
    </w:p>
    <w:p w:rsidR="00C83F3C" w:rsidRDefault="00C83F3C" w:rsidP="00C83F3C">
      <w:pPr>
        <w:ind w:left="1800"/>
        <w:rPr>
          <w:rFonts w:ascii="Arial" w:hAnsi="Arial" w:cs="Arial"/>
        </w:rPr>
      </w:pPr>
    </w:p>
    <w:p w:rsidR="00C83F3C" w:rsidRDefault="00C83F3C" w:rsidP="00C83F3C">
      <w:pPr>
        <w:numPr>
          <w:ilvl w:val="0"/>
          <w:numId w:val="5"/>
        </w:numPr>
        <w:spacing w:line="360" w:lineRule="auto"/>
        <w:ind w:left="274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When administering medication to your goats, it is vital to use  </w:t>
      </w:r>
      <w:r w:rsidRPr="009C6EFF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   </w:t>
      </w:r>
      <w:r w:rsidRPr="009C6EFF">
        <w:rPr>
          <w:rFonts w:ascii="Arial" w:hAnsi="Arial" w:cs="Arial"/>
          <w:u w:val="single"/>
        </w:rPr>
        <w:t xml:space="preserve">               </w:t>
      </w:r>
      <w:r>
        <w:rPr>
          <w:rFonts w:ascii="Arial" w:hAnsi="Arial" w:cs="Arial"/>
        </w:rPr>
        <w:t xml:space="preserve">    needles </w:t>
      </w:r>
    </w:p>
    <w:p w:rsidR="00C83F3C" w:rsidRDefault="00C83F3C" w:rsidP="00C83F3C">
      <w:pPr>
        <w:spacing w:line="36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syringes and keep bottles and bottle caps __________. </w:t>
      </w:r>
    </w:p>
    <w:p w:rsidR="00AE669C" w:rsidRDefault="00AE669C" w:rsidP="00AE669C">
      <w:pPr>
        <w:spacing w:line="360" w:lineRule="auto"/>
        <w:ind w:left="720"/>
        <w:rPr>
          <w:rFonts w:ascii="Arial" w:hAnsi="Arial" w:cs="Arial"/>
        </w:rPr>
      </w:pPr>
    </w:p>
    <w:p w:rsidR="009E0988" w:rsidRDefault="009E0988" w:rsidP="009E0988">
      <w:pPr>
        <w:spacing w:line="360" w:lineRule="auto"/>
        <w:ind w:left="270"/>
        <w:rPr>
          <w:rFonts w:ascii="Arial" w:hAnsi="Arial" w:cs="Arial"/>
        </w:rPr>
      </w:pPr>
    </w:p>
    <w:p w:rsidR="00067E39" w:rsidRPr="00067E39" w:rsidRDefault="00CA215E" w:rsidP="00067E39">
      <w:pPr>
        <w:numPr>
          <w:ilvl w:val="0"/>
          <w:numId w:val="5"/>
        </w:numPr>
        <w:spacing w:line="36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Match the Following Medication Label Terms:</w:t>
      </w:r>
    </w:p>
    <w:p w:rsidR="00CA215E" w:rsidRDefault="00CA215E" w:rsidP="00067E39">
      <w:pPr>
        <w:pStyle w:val="ListParagraph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Name of Drug</w:t>
      </w:r>
      <w:r>
        <w:rPr>
          <w:rFonts w:ascii="Arial" w:hAnsi="Arial" w:cs="Arial"/>
        </w:rPr>
        <w:tab/>
        <w:t xml:space="preserve">A. Manufacturer’s reference number to indicate </w:t>
      </w:r>
    </w:p>
    <w:p w:rsidR="00CA215E" w:rsidRDefault="00CA215E" w:rsidP="00067E39">
      <w:pPr>
        <w:pStyle w:val="ListParagraph"/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7571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day/batch which the product was made. </w:t>
      </w:r>
    </w:p>
    <w:p w:rsidR="00CA215E" w:rsidRDefault="00CA215E" w:rsidP="00CA215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Storage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Tells how the medication should be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</w:t>
      </w:r>
    </w:p>
    <w:p w:rsidR="00CA215E" w:rsidRDefault="00CA215E" w:rsidP="00CA215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proofErr w:type="gramStart"/>
      <w:r>
        <w:rPr>
          <w:rFonts w:ascii="Arial" w:hAnsi="Arial" w:cs="Arial"/>
        </w:rPr>
        <w:t>kept</w:t>
      </w:r>
      <w:proofErr w:type="gramEnd"/>
      <w:r>
        <w:rPr>
          <w:rFonts w:ascii="Arial" w:hAnsi="Arial" w:cs="Arial"/>
        </w:rPr>
        <w:t xml:space="preserve"> while not in active use. </w:t>
      </w:r>
    </w:p>
    <w:p w:rsidR="00CA215E" w:rsidRDefault="00CA215E" w:rsidP="00CA215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Expiration Date</w:t>
      </w:r>
      <w:r>
        <w:rPr>
          <w:rFonts w:ascii="Arial" w:hAnsi="Arial" w:cs="Arial"/>
        </w:rPr>
        <w:tab/>
        <w:t xml:space="preserve">C. Brand or generic name of drug being prescribed.     </w:t>
      </w:r>
    </w:p>
    <w:p w:rsidR="00CA215E" w:rsidRDefault="00CA215E" w:rsidP="00CA215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Lot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D. Tells when to discard the drug. </w:t>
      </w:r>
    </w:p>
    <w:p w:rsidR="00067E39" w:rsidRDefault="00067E39" w:rsidP="00CA215E">
      <w:pPr>
        <w:pStyle w:val="ListParagraph"/>
        <w:rPr>
          <w:rFonts w:ascii="Arial" w:hAnsi="Arial" w:cs="Arial"/>
        </w:rPr>
      </w:pPr>
    </w:p>
    <w:p w:rsidR="00875AAC" w:rsidRDefault="00F07195" w:rsidP="00875AAC">
      <w:pPr>
        <w:numPr>
          <w:ilvl w:val="0"/>
          <w:numId w:val="5"/>
        </w:numPr>
        <w:spacing w:line="360" w:lineRule="auto"/>
        <w:ind w:left="274" w:hanging="270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875AAC">
        <w:rPr>
          <w:rFonts w:ascii="Arial" w:hAnsi="Arial" w:cs="Arial"/>
        </w:rPr>
        <w:t>__</w:t>
      </w:r>
      <w:r>
        <w:rPr>
          <w:rFonts w:ascii="Arial" w:hAnsi="Arial" w:cs="Arial"/>
        </w:rPr>
        <w:t>_____ diseases are illnesses that can be transmitted between humans and</w:t>
      </w:r>
    </w:p>
    <w:p w:rsidR="005B2067" w:rsidRPr="00875AAC" w:rsidRDefault="00F07195" w:rsidP="00875AAC">
      <w:pPr>
        <w:ind w:left="274" w:firstLine="450"/>
        <w:rPr>
          <w:rFonts w:ascii="Arial" w:hAnsi="Arial" w:cs="Arial"/>
        </w:rPr>
      </w:pPr>
      <w:proofErr w:type="gramStart"/>
      <w:r w:rsidRPr="00875AAC">
        <w:rPr>
          <w:rFonts w:ascii="Arial" w:hAnsi="Arial" w:cs="Arial"/>
        </w:rPr>
        <w:t>animals</w:t>
      </w:r>
      <w:proofErr w:type="gramEnd"/>
      <w:r w:rsidRPr="00875AAC">
        <w:rPr>
          <w:rFonts w:ascii="Arial" w:hAnsi="Arial" w:cs="Arial"/>
        </w:rPr>
        <w:t xml:space="preserve">. </w:t>
      </w:r>
      <w:r w:rsidR="00875AAC" w:rsidRPr="00875AAC">
        <w:rPr>
          <w:rFonts w:ascii="Arial" w:hAnsi="Arial" w:cs="Arial"/>
        </w:rPr>
        <w:t xml:space="preserve">Examples of these diseases include Leptospirosis, Rabies, </w:t>
      </w:r>
      <w:proofErr w:type="gramStart"/>
      <w:r w:rsidR="00875AAC" w:rsidRPr="00875AAC">
        <w:rPr>
          <w:rFonts w:ascii="Arial" w:hAnsi="Arial" w:cs="Arial"/>
        </w:rPr>
        <w:t>Ringworm</w:t>
      </w:r>
      <w:proofErr w:type="gramEnd"/>
    </w:p>
    <w:p w:rsidR="00F07195" w:rsidRDefault="00F07195" w:rsidP="00875AAC">
      <w:pPr>
        <w:ind w:left="270"/>
        <w:rPr>
          <w:rFonts w:ascii="Arial" w:hAnsi="Arial" w:cs="Arial"/>
        </w:rPr>
      </w:pPr>
    </w:p>
    <w:p w:rsidR="00AE669C" w:rsidRDefault="00AE669C" w:rsidP="00AE669C">
      <w:pPr>
        <w:pStyle w:val="ListParagraph"/>
        <w:numPr>
          <w:ilvl w:val="0"/>
          <w:numId w:val="5"/>
        </w:numPr>
        <w:spacing w:line="360" w:lineRule="auto"/>
        <w:ind w:hanging="72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3820964A" wp14:editId="55327251">
            <wp:simplePos x="0" y="0"/>
            <wp:positionH relativeFrom="column">
              <wp:posOffset>1085850</wp:posOffset>
            </wp:positionH>
            <wp:positionV relativeFrom="paragraph">
              <wp:posOffset>260350</wp:posOffset>
            </wp:positionV>
            <wp:extent cx="3479800" cy="1652905"/>
            <wp:effectExtent l="0" t="0" r="0" b="0"/>
            <wp:wrapTight wrapText="bothSides">
              <wp:wrapPolygon edited="0">
                <wp:start x="0" y="0"/>
                <wp:lineTo x="0" y="21409"/>
                <wp:lineTo x="21521" y="21409"/>
                <wp:lineTo x="21521" y="0"/>
                <wp:lineTo x="0" y="0"/>
              </wp:wrapPolygon>
            </wp:wrapTight>
            <wp:docPr id="3" name="Picture 2" descr="E:\Goat Leg Structure-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oat Leg Structure-Fro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E84">
        <w:rPr>
          <w:rFonts w:ascii="Arial" w:hAnsi="Arial" w:cs="Arial"/>
        </w:rPr>
        <w:t>Circle which of the below pictures represent the idea</w:t>
      </w:r>
      <w:r>
        <w:rPr>
          <w:rFonts w:ascii="Arial" w:hAnsi="Arial" w:cs="Arial"/>
        </w:rPr>
        <w:t>l</w:t>
      </w:r>
      <w:r w:rsidRPr="000A7E84">
        <w:rPr>
          <w:rFonts w:ascii="Arial" w:hAnsi="Arial" w:cs="Arial"/>
        </w:rPr>
        <w:t xml:space="preserve"> front leg structure of a goat.</w:t>
      </w:r>
    </w:p>
    <w:p w:rsidR="00AE669C" w:rsidRDefault="00AE669C" w:rsidP="00AE669C">
      <w:pPr>
        <w:ind w:left="720"/>
        <w:rPr>
          <w:rFonts w:ascii="Arial" w:hAnsi="Arial" w:cs="Arial"/>
        </w:rPr>
      </w:pPr>
    </w:p>
    <w:p w:rsidR="00AE669C" w:rsidRDefault="00AE669C" w:rsidP="00AE669C">
      <w:pPr>
        <w:ind w:left="720"/>
        <w:rPr>
          <w:rFonts w:ascii="Arial" w:hAnsi="Arial" w:cs="Arial"/>
        </w:rPr>
      </w:pPr>
    </w:p>
    <w:p w:rsidR="00AE669C" w:rsidRDefault="00AE669C" w:rsidP="00AE669C">
      <w:pPr>
        <w:ind w:left="720"/>
        <w:rPr>
          <w:rFonts w:ascii="Arial" w:hAnsi="Arial" w:cs="Arial"/>
        </w:rPr>
      </w:pPr>
    </w:p>
    <w:p w:rsidR="00AE669C" w:rsidRDefault="00AE669C" w:rsidP="00AE669C">
      <w:pPr>
        <w:ind w:left="720"/>
        <w:rPr>
          <w:rFonts w:ascii="Arial" w:hAnsi="Arial" w:cs="Arial"/>
        </w:rPr>
      </w:pPr>
    </w:p>
    <w:p w:rsidR="00AE669C" w:rsidRDefault="00AE669C" w:rsidP="00AE669C">
      <w:pPr>
        <w:ind w:left="720"/>
        <w:rPr>
          <w:rFonts w:ascii="Arial" w:hAnsi="Arial" w:cs="Arial"/>
        </w:rPr>
      </w:pPr>
    </w:p>
    <w:p w:rsidR="00AE669C" w:rsidRDefault="00AE669C" w:rsidP="00AE669C">
      <w:pPr>
        <w:ind w:left="720"/>
        <w:rPr>
          <w:rFonts w:ascii="Arial" w:hAnsi="Arial" w:cs="Arial"/>
        </w:rPr>
      </w:pPr>
    </w:p>
    <w:p w:rsidR="00AE669C" w:rsidRDefault="00AE669C" w:rsidP="00AE669C">
      <w:pPr>
        <w:ind w:left="720"/>
        <w:rPr>
          <w:rFonts w:ascii="Arial" w:hAnsi="Arial" w:cs="Arial"/>
        </w:rPr>
      </w:pPr>
    </w:p>
    <w:p w:rsidR="00AE669C" w:rsidRDefault="00AE669C" w:rsidP="00AE669C">
      <w:pPr>
        <w:ind w:left="720"/>
        <w:rPr>
          <w:rFonts w:ascii="Arial" w:hAnsi="Arial" w:cs="Arial"/>
        </w:rPr>
      </w:pPr>
    </w:p>
    <w:p w:rsidR="00AE669C" w:rsidRDefault="00AE669C" w:rsidP="00AE669C">
      <w:pPr>
        <w:ind w:left="720"/>
        <w:rPr>
          <w:rFonts w:ascii="Arial" w:hAnsi="Arial" w:cs="Arial"/>
        </w:rPr>
      </w:pPr>
    </w:p>
    <w:p w:rsidR="00AE669C" w:rsidRDefault="00AE669C" w:rsidP="00AE669C">
      <w:pPr>
        <w:ind w:left="720"/>
        <w:rPr>
          <w:rFonts w:ascii="Arial" w:hAnsi="Arial" w:cs="Arial"/>
        </w:rPr>
      </w:pPr>
    </w:p>
    <w:p w:rsidR="00AE669C" w:rsidRDefault="00AE669C" w:rsidP="00AE669C">
      <w:pPr>
        <w:ind w:left="720"/>
        <w:rPr>
          <w:rFonts w:ascii="Arial" w:hAnsi="Arial" w:cs="Arial"/>
        </w:rPr>
      </w:pPr>
    </w:p>
    <w:p w:rsidR="00AE669C" w:rsidRPr="00AE669C" w:rsidRDefault="00AE669C" w:rsidP="00AE669C">
      <w:pPr>
        <w:numPr>
          <w:ilvl w:val="0"/>
          <w:numId w:val="5"/>
        </w:numPr>
        <w:ind w:hanging="720"/>
        <w:rPr>
          <w:rFonts w:ascii="Arial" w:hAnsi="Arial" w:cs="Arial"/>
        </w:rPr>
      </w:pPr>
      <w:r w:rsidRPr="00AE669C">
        <w:rPr>
          <w:rFonts w:ascii="Arial" w:hAnsi="Arial" w:cs="Arial"/>
        </w:rPr>
        <w:t>Referring to use of the animals flight zone, answer the follow:</w:t>
      </w:r>
    </w:p>
    <w:p w:rsidR="00AE669C" w:rsidRDefault="00AE669C" w:rsidP="00AE669C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When in front of the animals shoulder, the animal moves ________________.</w:t>
      </w:r>
    </w:p>
    <w:p w:rsidR="00AE669C" w:rsidRDefault="00AE669C" w:rsidP="00AE669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are behind the point of balance, the animal moves ________________. </w:t>
      </w:r>
    </w:p>
    <w:p w:rsidR="00AE669C" w:rsidRDefault="00AE669C" w:rsidP="00AE669C">
      <w:pPr>
        <w:pStyle w:val="ListParagraph"/>
        <w:rPr>
          <w:rFonts w:ascii="Arial" w:hAnsi="Arial" w:cs="Arial"/>
        </w:rPr>
      </w:pPr>
    </w:p>
    <w:p w:rsidR="00AE669C" w:rsidRDefault="00AE669C" w:rsidP="00AE669C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A castrated male goat is called.</w:t>
      </w:r>
    </w:p>
    <w:p w:rsidR="00AE669C" w:rsidRPr="002F169A" w:rsidRDefault="00AE669C" w:rsidP="00AE669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F169A">
        <w:rPr>
          <w:rFonts w:ascii="Arial" w:hAnsi="Arial" w:cs="Arial"/>
        </w:rPr>
        <w:t>Caprine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 w:rsidRPr="002F169A">
        <w:rPr>
          <w:rFonts w:ascii="Arial" w:hAnsi="Arial" w:cs="Arial"/>
        </w:rPr>
        <w:t>Buck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6BFB">
        <w:rPr>
          <w:rFonts w:ascii="Arial" w:hAnsi="Arial" w:cs="Arial"/>
        </w:rPr>
        <w:t xml:space="preserve">C. </w:t>
      </w:r>
      <w:proofErr w:type="spellStart"/>
      <w:r w:rsidRPr="007C6BFB">
        <w:rPr>
          <w:rFonts w:ascii="Arial" w:hAnsi="Arial" w:cs="Arial"/>
        </w:rPr>
        <w:t>Wether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Kid</w:t>
      </w:r>
    </w:p>
    <w:p w:rsidR="00AE669C" w:rsidRDefault="00AE669C" w:rsidP="00AE669C">
      <w:pPr>
        <w:pStyle w:val="ListParagraph"/>
        <w:spacing w:line="360" w:lineRule="auto"/>
        <w:rPr>
          <w:rFonts w:ascii="Arial" w:hAnsi="Arial" w:cs="Arial"/>
        </w:rPr>
      </w:pPr>
    </w:p>
    <w:p w:rsidR="00AE669C" w:rsidRPr="00AE669C" w:rsidRDefault="00AE669C" w:rsidP="00AE669C">
      <w:pPr>
        <w:pStyle w:val="ListParagraph"/>
        <w:numPr>
          <w:ilvl w:val="0"/>
          <w:numId w:val="5"/>
        </w:numPr>
        <w:spacing w:line="360" w:lineRule="auto"/>
        <w:ind w:hanging="720"/>
        <w:rPr>
          <w:rFonts w:ascii="Arial" w:hAnsi="Arial" w:cs="Arial"/>
        </w:rPr>
      </w:pPr>
      <w:r w:rsidRPr="00923BB3">
        <w:rPr>
          <w:rFonts w:ascii="Arial" w:hAnsi="Arial" w:cs="Arial"/>
        </w:rPr>
        <w:t>When selecting a goat for show, what characteristics do you look for? ______________</w:t>
      </w:r>
      <w:r w:rsidRPr="00923BB3">
        <w:rPr>
          <w:rFonts w:ascii="Arial" w:hAnsi="Arial" w:cs="Arial"/>
        </w:rPr>
        <w:br/>
        <w:t>____________________________________________________________________</w:t>
      </w:r>
      <w:r>
        <w:rPr>
          <w:rFonts w:ascii="Arial" w:hAnsi="Arial" w:cs="Arial"/>
        </w:rPr>
        <w:t>__</w:t>
      </w:r>
    </w:p>
    <w:sectPr w:rsidR="00AE669C" w:rsidRPr="00AE669C" w:rsidSect="000474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5B" w:rsidRDefault="0008715B">
      <w:r>
        <w:separator/>
      </w:r>
    </w:p>
  </w:endnote>
  <w:endnote w:type="continuationSeparator" w:id="0">
    <w:p w:rsidR="0008715B" w:rsidRDefault="0008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75" w:rsidRPr="00F01F7E" w:rsidRDefault="008D7C75" w:rsidP="009E2A4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</w:t>
    </w:r>
    <w:r>
      <w:rPr>
        <w:rFonts w:ascii="Arial" w:hAnsi="Arial" w:cs="Arial"/>
      </w:rPr>
      <w:t xml:space="preserve">Goat </w:t>
    </w:r>
    <w:r w:rsidRPr="00D12E3C">
      <w:rPr>
        <w:rFonts w:ascii="Arial" w:hAnsi="Arial" w:cs="Arial"/>
      </w:rPr>
      <w:t>Resource Handbook” 4-H 1</w:t>
    </w:r>
    <w:r>
      <w:rPr>
        <w:rFonts w:ascii="Arial" w:hAnsi="Arial" w:cs="Arial"/>
      </w:rPr>
      <w:t>35</w:t>
    </w:r>
    <w:r w:rsidRPr="00D12E3C">
      <w:rPr>
        <w:rFonts w:ascii="Arial" w:hAnsi="Arial" w:cs="Arial"/>
      </w:rPr>
      <w:t>R</w:t>
    </w:r>
  </w:p>
  <w:p w:rsidR="008D7C75" w:rsidRDefault="008D7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75" w:rsidRPr="00A07383" w:rsidRDefault="008D7C75" w:rsidP="009010D8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:rsidR="008D7C75" w:rsidRPr="00BC1199" w:rsidRDefault="008D7C75" w:rsidP="00BC1199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91" w:rsidRDefault="00AB6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5B" w:rsidRDefault="0008715B">
      <w:r>
        <w:separator/>
      </w:r>
    </w:p>
  </w:footnote>
  <w:footnote w:type="continuationSeparator" w:id="0">
    <w:p w:rsidR="0008715B" w:rsidRDefault="0008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91" w:rsidRDefault="00AB6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9C" w:rsidRPr="00815547" w:rsidRDefault="007C6BFB" w:rsidP="00AE669C">
    <w:pPr>
      <w:pStyle w:val="Header"/>
      <w:jc w:val="center"/>
      <w:rPr>
        <w:rFonts w:ascii="Franklin Gothic Heavy" w:hAnsi="Franklin Gothic Heavy"/>
        <w:sz w:val="40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73D9CF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54pt;margin-top:-36pt;width:611.4pt;height:1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" fillcolor="#9bbb59 [3206]" strokecolor="#4e6128 [1606]" strokeweight="2pt">
              <v:path arrowok="t"/>
            </v:shape>
          </w:pict>
        </mc:Fallback>
      </mc:AlternateContent>
    </w:r>
    <w:r w:rsidR="00AE669C" w:rsidRPr="00815547">
      <w:rPr>
        <w:rFonts w:ascii="Franklin Gothic Heavy" w:hAnsi="Franklin Gothic Heavy"/>
        <w:sz w:val="40"/>
        <w:szCs w:val="48"/>
      </w:rPr>
      <w:t xml:space="preserve">PURDUE EXTENSION </w:t>
    </w:r>
    <w:r w:rsidR="008E7135">
      <w:rPr>
        <w:rFonts w:ascii="Franklin Gothic Heavy" w:hAnsi="Franklin Gothic Heavy"/>
        <w:sz w:val="40"/>
        <w:szCs w:val="48"/>
      </w:rPr>
      <w:t>BOONE</w:t>
    </w:r>
    <w:r w:rsidR="00AE669C" w:rsidRPr="00815547">
      <w:rPr>
        <w:rFonts w:ascii="Franklin Gothic Heavy" w:hAnsi="Franklin Gothic Heavy"/>
        <w:sz w:val="40"/>
        <w:szCs w:val="48"/>
      </w:rPr>
      <w:t xml:space="preserve"> COUNTY</w:t>
    </w:r>
  </w:p>
  <w:p w:rsidR="00AE669C" w:rsidRPr="00815547" w:rsidRDefault="00AE669C" w:rsidP="00AE669C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1312" behindDoc="0" locked="0" layoutInCell="1" allowOverlap="1" wp14:anchorId="06CF482A" wp14:editId="59102190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B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6291" w:rsidRPr="006B02E7" w:rsidRDefault="00AB6291" w:rsidP="00AB6291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Grade: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:rsidR="00AE669C" w:rsidRPr="006B02E7" w:rsidRDefault="00AE669C" w:rsidP="00AE669C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2pt;margin-top:57.7pt;width:579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:rsidR="00AB6291" w:rsidRPr="006B02E7" w:rsidRDefault="00AB6291" w:rsidP="00AB6291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Grade: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:rsidR="00AE669C" w:rsidRPr="006B02E7" w:rsidRDefault="00AE669C" w:rsidP="00AE669C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9E0988">
      <w:rPr>
        <w:rFonts w:ascii="Franklin Gothic Book" w:hAnsi="Franklin Gothic Book"/>
        <w:sz w:val="32"/>
      </w:rPr>
      <w:t xml:space="preserve">Meat </w:t>
    </w:r>
    <w:r>
      <w:rPr>
        <w:rFonts w:ascii="Franklin Gothic Book" w:hAnsi="Franklin Gothic Book"/>
        <w:sz w:val="32"/>
      </w:rPr>
      <w:t>Goat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>Grade 3-A</w:t>
    </w:r>
    <w:r>
      <w:rPr>
        <w:rFonts w:ascii="Franklin Gothic Book" w:hAnsi="Franklin Gothic Book"/>
        <w:sz w:val="32"/>
      </w:rPr>
      <w:br/>
    </w:r>
  </w:p>
  <w:p w:rsidR="008D7C75" w:rsidRPr="00AE669C" w:rsidRDefault="008D7C75" w:rsidP="00AE6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91" w:rsidRDefault="00AB6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5BA5"/>
    <w:multiLevelType w:val="hybridMultilevel"/>
    <w:tmpl w:val="4AE4A564"/>
    <w:lvl w:ilvl="0" w:tplc="9DBCDC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306A7B"/>
    <w:multiLevelType w:val="hybridMultilevel"/>
    <w:tmpl w:val="72A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16506"/>
    <w:multiLevelType w:val="hybridMultilevel"/>
    <w:tmpl w:val="3EF6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B0C72"/>
    <w:multiLevelType w:val="hybridMultilevel"/>
    <w:tmpl w:val="7DEA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71492A"/>
    <w:multiLevelType w:val="hybridMultilevel"/>
    <w:tmpl w:val="4EB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D79B9"/>
    <w:multiLevelType w:val="hybridMultilevel"/>
    <w:tmpl w:val="A6E8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FA354E"/>
    <w:multiLevelType w:val="hybridMultilevel"/>
    <w:tmpl w:val="B3E61770"/>
    <w:lvl w:ilvl="0" w:tplc="DCA67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7"/>
    <w:rsid w:val="00011733"/>
    <w:rsid w:val="00047467"/>
    <w:rsid w:val="00067E39"/>
    <w:rsid w:val="000764E6"/>
    <w:rsid w:val="0008715B"/>
    <w:rsid w:val="000A4045"/>
    <w:rsid w:val="000B0CE0"/>
    <w:rsid w:val="000F28ED"/>
    <w:rsid w:val="00147502"/>
    <w:rsid w:val="001518A9"/>
    <w:rsid w:val="0016651A"/>
    <w:rsid w:val="001A3218"/>
    <w:rsid w:val="00242294"/>
    <w:rsid w:val="002438F9"/>
    <w:rsid w:val="00275711"/>
    <w:rsid w:val="00295D36"/>
    <w:rsid w:val="00344D59"/>
    <w:rsid w:val="00353A8C"/>
    <w:rsid w:val="00377BC9"/>
    <w:rsid w:val="003F4B40"/>
    <w:rsid w:val="004C3150"/>
    <w:rsid w:val="004F25E1"/>
    <w:rsid w:val="00502A54"/>
    <w:rsid w:val="00512EA5"/>
    <w:rsid w:val="00526D08"/>
    <w:rsid w:val="00535E79"/>
    <w:rsid w:val="0055568B"/>
    <w:rsid w:val="00565EF7"/>
    <w:rsid w:val="005B2067"/>
    <w:rsid w:val="006C3C80"/>
    <w:rsid w:val="0073074C"/>
    <w:rsid w:val="007601B1"/>
    <w:rsid w:val="007C6BFB"/>
    <w:rsid w:val="007D383D"/>
    <w:rsid w:val="00801BC3"/>
    <w:rsid w:val="00821A83"/>
    <w:rsid w:val="00835512"/>
    <w:rsid w:val="00854198"/>
    <w:rsid w:val="00875AAC"/>
    <w:rsid w:val="008A7242"/>
    <w:rsid w:val="008D7C75"/>
    <w:rsid w:val="008E7135"/>
    <w:rsid w:val="009010D8"/>
    <w:rsid w:val="00920F4B"/>
    <w:rsid w:val="0096445E"/>
    <w:rsid w:val="009824E4"/>
    <w:rsid w:val="009C6EFF"/>
    <w:rsid w:val="009E0988"/>
    <w:rsid w:val="009E2A4D"/>
    <w:rsid w:val="00A17480"/>
    <w:rsid w:val="00AB6291"/>
    <w:rsid w:val="00AE669C"/>
    <w:rsid w:val="00AF6D01"/>
    <w:rsid w:val="00B154FB"/>
    <w:rsid w:val="00B36700"/>
    <w:rsid w:val="00B41C34"/>
    <w:rsid w:val="00B97CC7"/>
    <w:rsid w:val="00BC1199"/>
    <w:rsid w:val="00BD5629"/>
    <w:rsid w:val="00C83F3C"/>
    <w:rsid w:val="00CA215E"/>
    <w:rsid w:val="00CE5C9F"/>
    <w:rsid w:val="00D10EFD"/>
    <w:rsid w:val="00D11845"/>
    <w:rsid w:val="00D1661F"/>
    <w:rsid w:val="00D87025"/>
    <w:rsid w:val="00DC02D8"/>
    <w:rsid w:val="00DF0170"/>
    <w:rsid w:val="00DF0206"/>
    <w:rsid w:val="00DF772D"/>
    <w:rsid w:val="00E2134F"/>
    <w:rsid w:val="00E25A87"/>
    <w:rsid w:val="00E86849"/>
    <w:rsid w:val="00EC528F"/>
    <w:rsid w:val="00F06EE3"/>
    <w:rsid w:val="00F07195"/>
    <w:rsid w:val="00F1529F"/>
    <w:rsid w:val="00F31F54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5:docId w15:val="{8D699479-5487-4323-95F7-37D05824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40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AE66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6E7CF-EDE6-419E-A5F6-E25E17927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911EA7-51E2-49FB-A832-BB1D6730B66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F2A1A4F-4D7A-4CA2-ACC3-FF360601E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DeKalb County</vt:lpstr>
    </vt:vector>
  </TitlesOfParts>
  <Company>Agriculture Information Technology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</dc:title>
  <dc:creator>tyarmstrong</dc:creator>
  <cp:lastModifiedBy>MAUPIN, KATIE M</cp:lastModifiedBy>
  <cp:revision>5</cp:revision>
  <cp:lastPrinted>2009-02-05T16:58:00Z</cp:lastPrinted>
  <dcterms:created xsi:type="dcterms:W3CDTF">2015-06-07T20:18:00Z</dcterms:created>
  <dcterms:modified xsi:type="dcterms:W3CDTF">2018-03-20T16:25:00Z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</Properties>
</file>