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B5F3" w14:textId="618C2A96" w:rsidR="00D064EB" w:rsidRDefault="001E0BE2" w:rsidP="001E0BE2">
      <w:pPr>
        <w:spacing w:after="0"/>
        <w:ind w:left="0" w:right="72"/>
        <w:jc w:val="center"/>
        <w:rPr>
          <w:b/>
          <w:bCs/>
          <w:sz w:val="36"/>
          <w:szCs w:val="40"/>
          <w:u w:val="single"/>
        </w:rPr>
      </w:pPr>
      <w:r w:rsidRPr="001E0BE2">
        <w:rPr>
          <w:b/>
          <w:bCs/>
          <w:sz w:val="36"/>
          <w:szCs w:val="40"/>
          <w:u w:val="single"/>
        </w:rPr>
        <w:t>COLLECTIONS</w:t>
      </w:r>
    </w:p>
    <w:p w14:paraId="0DCBE4BE" w14:textId="1A65103D" w:rsidR="001E0BE2" w:rsidRPr="001E0BE2" w:rsidRDefault="001E0BE2" w:rsidP="001E0BE2">
      <w:pPr>
        <w:spacing w:before="0"/>
        <w:ind w:left="0" w:right="72"/>
        <w:jc w:val="center"/>
        <w:rPr>
          <w:rStyle w:val="Heading2Char"/>
          <w:rFonts w:eastAsia="Times" w:cs="Times New Roman"/>
          <w:color w:val="auto"/>
          <w:sz w:val="24"/>
          <w:szCs w:val="28"/>
        </w:rPr>
      </w:pPr>
      <w:r w:rsidRPr="001E0BE2">
        <w:rPr>
          <w:sz w:val="24"/>
          <w:szCs w:val="28"/>
        </w:rPr>
        <w:t>(202</w:t>
      </w:r>
      <w:r w:rsidR="00242DFB">
        <w:rPr>
          <w:sz w:val="24"/>
          <w:szCs w:val="28"/>
        </w:rPr>
        <w:t>5</w:t>
      </w:r>
      <w:r w:rsidRPr="001E0BE2">
        <w:rPr>
          <w:sz w:val="24"/>
          <w:szCs w:val="28"/>
        </w:rPr>
        <w:t xml:space="preserve"> Clay County Project)</w:t>
      </w:r>
    </w:p>
    <w:p w14:paraId="153CF995" w14:textId="77777777" w:rsidR="00F15428" w:rsidRPr="001E0BE2" w:rsidRDefault="00F15428" w:rsidP="00C1705B">
      <w:pPr>
        <w:spacing w:after="0"/>
        <w:ind w:left="0"/>
        <w:rPr>
          <w:rStyle w:val="Heading2Char"/>
          <w:sz w:val="28"/>
          <w:szCs w:val="24"/>
          <w:u w:val="single"/>
        </w:rPr>
      </w:pPr>
      <w:r w:rsidRPr="001E0BE2">
        <w:rPr>
          <w:rStyle w:val="Heading2Char"/>
          <w:sz w:val="28"/>
          <w:szCs w:val="24"/>
          <w:u w:val="single"/>
        </w:rPr>
        <w:t>Exhibit Guidelines:</w:t>
      </w:r>
    </w:p>
    <w:p w14:paraId="5F3F757C" w14:textId="7188978B" w:rsidR="00A6482F" w:rsidRPr="00A6482F" w:rsidRDefault="00A6482F" w:rsidP="00A6482F">
      <w:pPr>
        <w:spacing w:after="0"/>
        <w:ind w:left="90"/>
        <w:rPr>
          <w:rStyle w:val="Heading2Char"/>
          <w:sz w:val="40"/>
          <w:u w:val="single"/>
        </w:rPr>
      </w:pPr>
      <w:r w:rsidRPr="00A6482F">
        <w:rPr>
          <w:rFonts w:eastAsiaTheme="minorEastAsia" w:cs="Arial Narrow"/>
          <w:spacing w:val="-1"/>
          <w:sz w:val="22"/>
        </w:rPr>
        <w:t>The</w:t>
      </w:r>
      <w:r w:rsidRPr="00A6482F">
        <w:rPr>
          <w:rFonts w:eastAsiaTheme="minorEastAsia" w:cs="Arial Narrow"/>
          <w:spacing w:val="1"/>
          <w:sz w:val="22"/>
        </w:rPr>
        <w:t xml:space="preserve"> </w:t>
      </w:r>
      <w:hyperlink r:id="rId11" w:history="1">
        <w:r w:rsidRPr="001275BC">
          <w:rPr>
            <w:rStyle w:val="Hyperlink"/>
            <w:rFonts w:eastAsiaTheme="minorEastAsia" w:cs="Arial Narrow"/>
            <w:b/>
            <w:spacing w:val="-1"/>
            <w:sz w:val="22"/>
          </w:rPr>
          <w:t>worksheets</w:t>
        </w:r>
      </w:hyperlink>
      <w:r w:rsidRPr="001275BC">
        <w:rPr>
          <w:rFonts w:eastAsiaTheme="minorEastAsia" w:cs="Arial Narrow"/>
          <w:b/>
          <w:sz w:val="22"/>
        </w:rPr>
        <w:t xml:space="preserve"> </w:t>
      </w:r>
      <w:r w:rsidRPr="001275BC">
        <w:rPr>
          <w:rFonts w:eastAsiaTheme="minorEastAsia" w:cs="Arial Narrow"/>
          <w:b/>
          <w:spacing w:val="-2"/>
          <w:sz w:val="22"/>
        </w:rPr>
        <w:t>in</w:t>
      </w:r>
      <w:r w:rsidRPr="001275BC">
        <w:rPr>
          <w:rFonts w:eastAsiaTheme="minorEastAsia" w:cs="Arial Narrow"/>
          <w:b/>
          <w:spacing w:val="1"/>
          <w:sz w:val="22"/>
        </w:rPr>
        <w:t xml:space="preserve"> </w:t>
      </w:r>
      <w:r w:rsidRPr="001275BC">
        <w:rPr>
          <w:rFonts w:eastAsiaTheme="minorEastAsia" w:cs="Arial Narrow"/>
          <w:b/>
          <w:spacing w:val="-1"/>
          <w:sz w:val="22"/>
        </w:rPr>
        <w:t>the manual</w:t>
      </w:r>
      <w:r w:rsidRPr="00A6482F">
        <w:rPr>
          <w:rFonts w:eastAsiaTheme="minorEastAsia" w:cs="Arial Narrow"/>
          <w:sz w:val="22"/>
        </w:rPr>
        <w:t xml:space="preserve"> </w:t>
      </w:r>
      <w:r w:rsidRPr="00A6482F">
        <w:rPr>
          <w:rFonts w:eastAsiaTheme="minorEastAsia" w:cs="Arial Narrow"/>
          <w:b/>
          <w:bCs/>
          <w:spacing w:val="-1"/>
          <w:sz w:val="22"/>
        </w:rPr>
        <w:t xml:space="preserve">must </w:t>
      </w:r>
      <w:r w:rsidRPr="00A6482F">
        <w:rPr>
          <w:rFonts w:eastAsiaTheme="minorEastAsia" w:cs="Arial Narrow"/>
          <w:spacing w:val="-1"/>
          <w:sz w:val="22"/>
        </w:rPr>
        <w:t>also accompany</w:t>
      </w:r>
      <w:r w:rsidRPr="00A6482F">
        <w:rPr>
          <w:rFonts w:eastAsiaTheme="minorEastAsia" w:cs="Arial Narrow"/>
          <w:sz w:val="22"/>
        </w:rPr>
        <w:t xml:space="preserve"> your</w:t>
      </w:r>
      <w:r w:rsidRPr="00A6482F">
        <w:rPr>
          <w:rFonts w:eastAsiaTheme="minorEastAsia" w:cs="Arial Narrow"/>
          <w:spacing w:val="-1"/>
          <w:sz w:val="22"/>
        </w:rPr>
        <w:t xml:space="preserve"> collection </w:t>
      </w:r>
      <w:r w:rsidRPr="00A6482F">
        <w:rPr>
          <w:rFonts w:eastAsiaTheme="minorEastAsia" w:cs="Arial Narrow"/>
          <w:sz w:val="22"/>
        </w:rPr>
        <w:t xml:space="preserve">at </w:t>
      </w:r>
      <w:r w:rsidRPr="00A6482F">
        <w:rPr>
          <w:rFonts w:eastAsiaTheme="minorEastAsia" w:cs="Arial Narrow"/>
          <w:spacing w:val="-1"/>
          <w:sz w:val="22"/>
        </w:rPr>
        <w:t>the fair.</w:t>
      </w:r>
      <w:r w:rsidRPr="00A6482F">
        <w:rPr>
          <w:rFonts w:eastAsiaTheme="minorEastAsia" w:cs="Arial Narrow"/>
          <w:spacing w:val="53"/>
          <w:sz w:val="22"/>
        </w:rPr>
        <w:t xml:space="preserve"> </w:t>
      </w:r>
      <w:r w:rsidRPr="00A6482F">
        <w:rPr>
          <w:rFonts w:eastAsiaTheme="minorEastAsia" w:cs="Arial Narrow"/>
          <w:spacing w:val="-1"/>
          <w:sz w:val="22"/>
        </w:rPr>
        <w:t>You</w:t>
      </w:r>
      <w:r>
        <w:rPr>
          <w:rFonts w:eastAsiaTheme="minorEastAsia" w:cs="Arial Narrow"/>
          <w:spacing w:val="1"/>
          <w:sz w:val="22"/>
        </w:rPr>
        <w:t xml:space="preserve"> will need to </w:t>
      </w:r>
      <w:r w:rsidRPr="00A6482F">
        <w:rPr>
          <w:rFonts w:eastAsiaTheme="minorEastAsia" w:cs="Arial Narrow"/>
          <w:spacing w:val="-1"/>
          <w:sz w:val="22"/>
        </w:rPr>
        <w:t>fill</w:t>
      </w:r>
      <w:r w:rsidRPr="00A6482F">
        <w:rPr>
          <w:rFonts w:eastAsiaTheme="minorEastAsia" w:cs="Arial Narrow"/>
          <w:sz w:val="22"/>
        </w:rPr>
        <w:t xml:space="preserve"> </w:t>
      </w:r>
      <w:r w:rsidRPr="00A6482F">
        <w:rPr>
          <w:rFonts w:eastAsiaTheme="minorEastAsia" w:cs="Arial Narrow"/>
          <w:spacing w:val="-1"/>
          <w:sz w:val="22"/>
        </w:rPr>
        <w:t>out</w:t>
      </w:r>
      <w:r w:rsidRPr="00A6482F">
        <w:rPr>
          <w:rFonts w:eastAsiaTheme="minorEastAsia" w:cs="Arial Narrow"/>
          <w:sz w:val="22"/>
        </w:rPr>
        <w:t xml:space="preserve"> a</w:t>
      </w:r>
      <w:r w:rsidRPr="00A6482F">
        <w:rPr>
          <w:rFonts w:eastAsiaTheme="minorEastAsia" w:cs="Arial Narrow"/>
          <w:spacing w:val="-1"/>
          <w:sz w:val="22"/>
        </w:rPr>
        <w:t xml:space="preserve"> </w:t>
      </w:r>
      <w:r w:rsidRPr="00A6482F">
        <w:rPr>
          <w:rFonts w:eastAsiaTheme="minorEastAsia" w:cs="Arial Narrow"/>
          <w:sz w:val="22"/>
        </w:rPr>
        <w:t xml:space="preserve">new </w:t>
      </w:r>
      <w:r w:rsidRPr="00A6482F">
        <w:rPr>
          <w:rFonts w:eastAsiaTheme="minorEastAsia" w:cs="Arial Narrow"/>
          <w:spacing w:val="-1"/>
          <w:sz w:val="22"/>
        </w:rPr>
        <w:t>worksheet</w:t>
      </w:r>
      <w:r w:rsidRPr="00A6482F">
        <w:rPr>
          <w:rFonts w:eastAsiaTheme="minorEastAsia" w:cs="Arial Narrow"/>
          <w:spacing w:val="-2"/>
          <w:sz w:val="22"/>
        </w:rPr>
        <w:t xml:space="preserve"> </w:t>
      </w:r>
      <w:r w:rsidRPr="00A6482F">
        <w:rPr>
          <w:rFonts w:eastAsiaTheme="minorEastAsia" w:cs="Arial Narrow"/>
          <w:sz w:val="22"/>
        </w:rPr>
        <w:t>each</w:t>
      </w:r>
      <w:r w:rsidRPr="00A6482F">
        <w:rPr>
          <w:rFonts w:eastAsiaTheme="minorEastAsia" w:cs="Arial Narrow"/>
          <w:spacing w:val="1"/>
          <w:sz w:val="22"/>
        </w:rPr>
        <w:t xml:space="preserve"> </w:t>
      </w:r>
      <w:r w:rsidRPr="00A6482F">
        <w:rPr>
          <w:rFonts w:eastAsiaTheme="minorEastAsia" w:cs="Arial Narrow"/>
          <w:spacing w:val="-1"/>
          <w:sz w:val="22"/>
        </w:rPr>
        <w:t>year</w:t>
      </w:r>
    </w:p>
    <w:p w14:paraId="208B0445" w14:textId="77777777" w:rsidR="000F23FA" w:rsidRPr="000F23FA" w:rsidRDefault="000F23FA" w:rsidP="005B3963">
      <w:pPr>
        <w:kinsoku w:val="0"/>
        <w:overflowPunct w:val="0"/>
        <w:spacing w:after="0"/>
        <w:ind w:left="120"/>
        <w:rPr>
          <w:rFonts w:eastAsiaTheme="minorEastAsia" w:cs="Arial Narrow"/>
          <w:spacing w:val="-1"/>
          <w:sz w:val="22"/>
        </w:rPr>
      </w:pPr>
      <w:r w:rsidRPr="000F23FA">
        <w:rPr>
          <w:rFonts w:eastAsiaTheme="minorEastAsia" w:cs="Arial Narrow"/>
          <w:spacing w:val="-1"/>
          <w:sz w:val="22"/>
        </w:rPr>
        <w:t>To exhibit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 xml:space="preserve">your collection </w:t>
      </w:r>
      <w:r w:rsidRPr="000F23FA">
        <w:rPr>
          <w:rFonts w:eastAsiaTheme="minorEastAsia" w:cs="Arial Narrow"/>
          <w:sz w:val="22"/>
        </w:rPr>
        <w:t xml:space="preserve">at </w:t>
      </w:r>
      <w:r w:rsidRPr="000F23FA">
        <w:rPr>
          <w:rFonts w:eastAsiaTheme="minorEastAsia" w:cs="Arial Narrow"/>
          <w:spacing w:val="-1"/>
          <w:sz w:val="22"/>
        </w:rPr>
        <w:t>the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county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fair,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it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must</w:t>
      </w:r>
      <w:r w:rsidRPr="000F23FA">
        <w:rPr>
          <w:rFonts w:eastAsiaTheme="minorEastAsia" w:cs="Arial Narrow"/>
          <w:sz w:val="22"/>
        </w:rPr>
        <w:t xml:space="preserve"> be</w:t>
      </w:r>
      <w:r w:rsidRPr="000F23FA">
        <w:rPr>
          <w:rFonts w:eastAsiaTheme="minorEastAsia" w:cs="Arial Narrow"/>
          <w:spacing w:val="-1"/>
          <w:sz w:val="22"/>
        </w:rPr>
        <w:t xml:space="preserve"> displayed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in one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of</w:t>
      </w:r>
      <w:r w:rsidRPr="000F23FA">
        <w:rPr>
          <w:rFonts w:eastAsiaTheme="minorEastAsia" w:cs="Arial Narrow"/>
          <w:spacing w:val="-4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the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following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ways:</w:t>
      </w:r>
    </w:p>
    <w:p w14:paraId="102F85F7" w14:textId="77777777" w:rsidR="000F23FA" w:rsidRPr="000F23FA" w:rsidRDefault="000F23FA" w:rsidP="000F23FA">
      <w:pPr>
        <w:widowControl w:val="0"/>
        <w:numPr>
          <w:ilvl w:val="0"/>
          <w:numId w:val="14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0" w:after="0"/>
        <w:ind w:right="177"/>
        <w:rPr>
          <w:rFonts w:eastAsiaTheme="minorEastAsia" w:cs="Arial Narrow"/>
          <w:b/>
          <w:bCs/>
          <w:spacing w:val="-1"/>
          <w:sz w:val="22"/>
          <w:u w:val="single"/>
        </w:rPr>
      </w:pPr>
      <w:r w:rsidRPr="000F23FA">
        <w:rPr>
          <w:rFonts w:eastAsiaTheme="minorEastAsia" w:cs="Arial Narrow"/>
          <w:spacing w:val="-1"/>
          <w:sz w:val="22"/>
        </w:rPr>
        <w:t>Neatly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and attractively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arranged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2"/>
          <w:sz w:val="22"/>
        </w:rPr>
        <w:t>in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a</w:t>
      </w:r>
      <w:r w:rsidRPr="000F23FA">
        <w:rPr>
          <w:rFonts w:eastAsiaTheme="minorEastAsia" w:cs="Arial Narrow"/>
          <w:spacing w:val="-1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box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not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to</w:t>
      </w:r>
      <w:r w:rsidRPr="000F23FA">
        <w:rPr>
          <w:rFonts w:eastAsiaTheme="minorEastAsia" w:cs="Arial Narrow"/>
          <w:spacing w:val="-1"/>
          <w:sz w:val="22"/>
        </w:rPr>
        <w:t xml:space="preserve"> exceed </w:t>
      </w:r>
      <w:r w:rsidRPr="000F23FA">
        <w:rPr>
          <w:rFonts w:eastAsiaTheme="minorEastAsia" w:cs="Arial Narrow"/>
          <w:sz w:val="22"/>
        </w:rPr>
        <w:t xml:space="preserve">18" x </w:t>
      </w:r>
      <w:r w:rsidRPr="000F23FA">
        <w:rPr>
          <w:rFonts w:eastAsiaTheme="minorEastAsia" w:cs="Arial Narrow"/>
          <w:spacing w:val="-1"/>
          <w:sz w:val="22"/>
        </w:rPr>
        <w:t>24"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(NO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HEIGHT</w:t>
      </w:r>
      <w:r w:rsidRPr="000F23FA">
        <w:rPr>
          <w:rFonts w:eastAsiaTheme="minorEastAsia" w:cs="Arial Narrow"/>
          <w:spacing w:val="-3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 xml:space="preserve">LIMIT) </w:t>
      </w:r>
      <w:r w:rsidRPr="000F23FA">
        <w:rPr>
          <w:rFonts w:eastAsiaTheme="minorEastAsia" w:cs="Arial Narrow"/>
          <w:sz w:val="22"/>
        </w:rPr>
        <w:t>and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covered with</w:t>
      </w:r>
      <w:r w:rsidRPr="000F23FA">
        <w:rPr>
          <w:rFonts w:eastAsiaTheme="minorEastAsia" w:cs="Arial Narrow"/>
          <w:spacing w:val="73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plastic</w:t>
      </w:r>
      <w:r w:rsidRPr="000F23FA">
        <w:rPr>
          <w:rFonts w:eastAsiaTheme="minorEastAsia" w:cs="Arial Narrow"/>
          <w:sz w:val="22"/>
        </w:rPr>
        <w:t xml:space="preserve"> or</w:t>
      </w:r>
      <w:r w:rsidRPr="000F23FA">
        <w:rPr>
          <w:rFonts w:eastAsiaTheme="minorEastAsia" w:cs="Arial Narrow"/>
          <w:spacing w:val="-1"/>
          <w:sz w:val="22"/>
        </w:rPr>
        <w:t xml:space="preserve"> glass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with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the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required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number of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items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displayed and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labeled.</w:t>
      </w:r>
      <w:r w:rsidRPr="000F23FA">
        <w:rPr>
          <w:rFonts w:eastAsiaTheme="minorEastAsia" w:cs="Arial Narrow"/>
          <w:spacing w:val="50"/>
          <w:sz w:val="22"/>
        </w:rPr>
        <w:t xml:space="preserve"> </w:t>
      </w:r>
      <w:r w:rsidRPr="000F23FA">
        <w:rPr>
          <w:rFonts w:eastAsiaTheme="minorEastAsia" w:cs="Arial Narrow"/>
          <w:b/>
          <w:bCs/>
          <w:sz w:val="22"/>
          <w:u w:val="single"/>
        </w:rPr>
        <w:t>IT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z w:val="22"/>
          <w:u w:val="single"/>
        </w:rPr>
        <w:t>IS</w:t>
      </w:r>
      <w:r w:rsidRPr="000F23FA">
        <w:rPr>
          <w:rFonts w:eastAsiaTheme="minorEastAsia" w:cs="Arial Narrow"/>
          <w:b/>
          <w:bCs/>
          <w:spacing w:val="-2"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SUGGESTED THA</w:t>
      </w:r>
      <w:r>
        <w:rPr>
          <w:rFonts w:eastAsiaTheme="minorEastAsia" w:cs="Arial Narrow"/>
          <w:b/>
          <w:bCs/>
          <w:spacing w:val="-1"/>
          <w:sz w:val="22"/>
          <w:u w:val="single"/>
        </w:rPr>
        <w:t xml:space="preserve">T YOUR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COLLECTIONS</w:t>
      </w:r>
      <w:r w:rsidRPr="000F23FA">
        <w:rPr>
          <w:rFonts w:eastAsiaTheme="minorEastAsia" w:cs="Arial Narrow"/>
          <w:b/>
          <w:bCs/>
          <w:spacing w:val="1"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BE</w:t>
      </w:r>
      <w:r w:rsidRPr="000F23FA">
        <w:rPr>
          <w:rFonts w:eastAsiaTheme="minorEastAsia" w:cs="Arial Narrow"/>
          <w:b/>
          <w:bCs/>
          <w:spacing w:val="1"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SECURED</w:t>
      </w:r>
      <w:r w:rsidRPr="000F23FA">
        <w:rPr>
          <w:rFonts w:eastAsiaTheme="minorEastAsia" w:cs="Arial Narrow"/>
          <w:b/>
          <w:bCs/>
          <w:sz w:val="22"/>
          <w:u w:val="single"/>
        </w:rPr>
        <w:t xml:space="preserve"> OR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LOCKED</w:t>
      </w:r>
      <w:r w:rsidRPr="000F23FA">
        <w:rPr>
          <w:rFonts w:eastAsiaTheme="minorEastAsia" w:cs="Arial Narrow"/>
          <w:b/>
          <w:bCs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FOR</w:t>
      </w:r>
      <w:r w:rsidRPr="000F23FA">
        <w:rPr>
          <w:rFonts w:eastAsiaTheme="minorEastAsia" w:cs="Arial Narrow"/>
          <w:b/>
          <w:bCs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YOUR</w:t>
      </w:r>
      <w:r w:rsidRPr="000F23FA">
        <w:rPr>
          <w:rFonts w:eastAsiaTheme="minorEastAsia" w:cs="Arial Narrow"/>
          <w:b/>
          <w:bCs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OWN</w:t>
      </w:r>
      <w:r w:rsidRPr="000F23FA">
        <w:rPr>
          <w:rFonts w:eastAsiaTheme="minorEastAsia" w:cs="Arial Narrow"/>
          <w:b/>
          <w:bCs/>
          <w:sz w:val="22"/>
          <w:u w:val="single"/>
        </w:rPr>
        <w:t xml:space="preserve"> </w:t>
      </w:r>
      <w:r w:rsidRPr="000F23FA">
        <w:rPr>
          <w:rFonts w:eastAsiaTheme="minorEastAsia" w:cs="Arial Narrow"/>
          <w:b/>
          <w:bCs/>
          <w:spacing w:val="-1"/>
          <w:sz w:val="22"/>
          <w:u w:val="single"/>
        </w:rPr>
        <w:t>PROTECTION.</w:t>
      </w:r>
    </w:p>
    <w:p w14:paraId="0A32FF5E" w14:textId="485081ED" w:rsidR="000F23FA" w:rsidRPr="000F23FA" w:rsidRDefault="000F23FA" w:rsidP="000F23FA">
      <w:pPr>
        <w:widowControl w:val="0"/>
        <w:numPr>
          <w:ilvl w:val="0"/>
          <w:numId w:val="14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0" w:after="0"/>
        <w:ind w:right="778"/>
        <w:jc w:val="both"/>
        <w:rPr>
          <w:rFonts w:eastAsiaTheme="minorEastAsia" w:cs="Arial Narrow"/>
          <w:spacing w:val="-1"/>
          <w:sz w:val="22"/>
        </w:rPr>
      </w:pPr>
      <w:r w:rsidRPr="000F23FA">
        <w:rPr>
          <w:rFonts w:eastAsiaTheme="minorEastAsia" w:cs="Arial Narrow"/>
          <w:sz w:val="22"/>
        </w:rPr>
        <w:t>On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a</w:t>
      </w:r>
      <w:r w:rsidRPr="000F23FA">
        <w:rPr>
          <w:rFonts w:eastAsiaTheme="minorEastAsia" w:cs="Arial Narrow"/>
          <w:spacing w:val="-1"/>
          <w:sz w:val="22"/>
        </w:rPr>
        <w:t xml:space="preserve"> poster (22"</w:t>
      </w:r>
      <w:r w:rsidRPr="000F23FA">
        <w:rPr>
          <w:rFonts w:eastAsiaTheme="minorEastAsia" w:cs="Arial Narrow"/>
          <w:sz w:val="22"/>
        </w:rPr>
        <w:t xml:space="preserve"> x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28") displayed horizontally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with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the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required numbers</w:t>
      </w:r>
      <w:r w:rsidRPr="000F23FA">
        <w:rPr>
          <w:rFonts w:eastAsiaTheme="minorEastAsia" w:cs="Arial Narrow"/>
          <w:sz w:val="22"/>
        </w:rPr>
        <w:t xml:space="preserve"> of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items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displayed and</w:t>
      </w:r>
      <w:r w:rsidRPr="000F23FA">
        <w:rPr>
          <w:rFonts w:eastAsiaTheme="minorEastAsia" w:cs="Arial Narrow"/>
          <w:spacing w:val="77"/>
          <w:sz w:val="22"/>
        </w:rPr>
        <w:t xml:space="preserve"> </w:t>
      </w:r>
      <w:r w:rsidRPr="001275BC">
        <w:rPr>
          <w:rFonts w:eastAsiaTheme="minorEastAsia" w:cs="Arial Narrow"/>
          <w:bCs/>
          <w:spacing w:val="-1"/>
          <w:sz w:val="22"/>
        </w:rPr>
        <w:t>labeled.</w:t>
      </w:r>
      <w:r w:rsidRPr="001275BC">
        <w:rPr>
          <w:rFonts w:eastAsiaTheme="minorEastAsia" w:cs="Arial Narrow"/>
          <w:bCs/>
          <w:spacing w:val="1"/>
          <w:sz w:val="22"/>
        </w:rPr>
        <w:t xml:space="preserve"> </w:t>
      </w:r>
      <w:r w:rsidRPr="001275BC">
        <w:rPr>
          <w:rFonts w:eastAsiaTheme="minorEastAsia" w:cs="Arial Narrow"/>
          <w:bCs/>
          <w:spacing w:val="-1"/>
          <w:sz w:val="22"/>
        </w:rPr>
        <w:t>I</w:t>
      </w:r>
      <w:r w:rsidRPr="000F23FA">
        <w:rPr>
          <w:rFonts w:eastAsiaTheme="minorEastAsia" w:cs="Arial Narrow"/>
          <w:spacing w:val="-1"/>
          <w:sz w:val="22"/>
        </w:rPr>
        <w:t>f</w:t>
      </w:r>
      <w:r w:rsidRPr="000F23FA">
        <w:rPr>
          <w:rFonts w:eastAsiaTheme="minorEastAsia" w:cs="Arial Narrow"/>
          <w:sz w:val="22"/>
        </w:rPr>
        <w:t xml:space="preserve"> your</w:t>
      </w:r>
      <w:r w:rsidRPr="000F23FA">
        <w:rPr>
          <w:rFonts w:eastAsiaTheme="minorEastAsia" w:cs="Arial Narrow"/>
          <w:spacing w:val="-1"/>
          <w:sz w:val="22"/>
        </w:rPr>
        <w:t xml:space="preserve"> collection is</w:t>
      </w:r>
      <w:r w:rsidRPr="000F23FA">
        <w:rPr>
          <w:rFonts w:eastAsiaTheme="minorEastAsia" w:cs="Arial Narrow"/>
          <w:sz w:val="22"/>
        </w:rPr>
        <w:t xml:space="preserve"> too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valuable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or</w:t>
      </w:r>
      <w:r w:rsidRPr="000F23FA">
        <w:rPr>
          <w:rFonts w:eastAsiaTheme="minorEastAsia" w:cs="Arial Narrow"/>
          <w:spacing w:val="-3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too</w:t>
      </w:r>
      <w:r w:rsidRPr="000F23FA">
        <w:rPr>
          <w:rFonts w:eastAsiaTheme="minorEastAsia" w:cs="Arial Narrow"/>
          <w:spacing w:val="-1"/>
          <w:sz w:val="22"/>
        </w:rPr>
        <w:t xml:space="preserve"> large,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you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may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take photographs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of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the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required</w:t>
      </w:r>
      <w:r w:rsidRPr="000F23FA">
        <w:rPr>
          <w:rFonts w:eastAsiaTheme="minorEastAsia" w:cs="Arial Narrow"/>
          <w:spacing w:val="5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number</w:t>
      </w:r>
      <w:r w:rsidRPr="000F23FA">
        <w:rPr>
          <w:rFonts w:eastAsiaTheme="minorEastAsia" w:cs="Arial Narrow"/>
          <w:spacing w:val="-3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 xml:space="preserve">of </w:t>
      </w:r>
      <w:r w:rsidRPr="000F23FA">
        <w:rPr>
          <w:rFonts w:eastAsiaTheme="minorEastAsia" w:cs="Arial Narrow"/>
          <w:spacing w:val="-1"/>
          <w:sz w:val="22"/>
        </w:rPr>
        <w:t>items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and</w:t>
      </w:r>
      <w:r w:rsidRPr="000F23FA">
        <w:rPr>
          <w:rFonts w:eastAsiaTheme="minorEastAsia" w:cs="Arial Narrow"/>
          <w:spacing w:val="-1"/>
          <w:sz w:val="22"/>
        </w:rPr>
        <w:t xml:space="preserve"> arrange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 xml:space="preserve">those </w:t>
      </w:r>
      <w:r w:rsidRPr="000F23FA">
        <w:rPr>
          <w:rFonts w:eastAsiaTheme="minorEastAsia" w:cs="Arial Narrow"/>
          <w:sz w:val="22"/>
        </w:rPr>
        <w:t>on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the poster.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The photographs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must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be</w:t>
      </w:r>
      <w:r w:rsidRPr="000F23FA">
        <w:rPr>
          <w:rFonts w:eastAsiaTheme="minorEastAsia" w:cs="Arial Narrow"/>
          <w:spacing w:val="-1"/>
          <w:sz w:val="22"/>
        </w:rPr>
        <w:t xml:space="preserve"> labeled.</w:t>
      </w:r>
    </w:p>
    <w:p w14:paraId="617B7A2F" w14:textId="388627EB" w:rsidR="000F23FA" w:rsidRDefault="000F23FA" w:rsidP="000F23FA">
      <w:pPr>
        <w:widowControl w:val="0"/>
        <w:numPr>
          <w:ilvl w:val="0"/>
          <w:numId w:val="14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0" w:after="0"/>
        <w:ind w:right="207"/>
        <w:rPr>
          <w:rFonts w:eastAsiaTheme="minorEastAsia" w:cs="Arial Narrow"/>
          <w:spacing w:val="-1"/>
          <w:sz w:val="22"/>
        </w:rPr>
      </w:pPr>
      <w:r w:rsidRPr="000F23FA">
        <w:rPr>
          <w:rFonts w:eastAsiaTheme="minorEastAsia" w:cs="Arial Narrow"/>
          <w:sz w:val="22"/>
        </w:rPr>
        <w:t>In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a</w:t>
      </w:r>
      <w:r w:rsidRPr="000F23FA">
        <w:rPr>
          <w:rFonts w:eastAsiaTheme="minorEastAsia" w:cs="Arial Narrow"/>
          <w:spacing w:val="-1"/>
          <w:sz w:val="22"/>
        </w:rPr>
        <w:t xml:space="preserve"> notebook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 xml:space="preserve">with </w:t>
      </w:r>
      <w:r w:rsidRPr="000F23FA">
        <w:rPr>
          <w:rFonts w:eastAsiaTheme="minorEastAsia" w:cs="Arial Narrow"/>
          <w:sz w:val="22"/>
        </w:rPr>
        <w:t>the</w:t>
      </w:r>
      <w:r w:rsidRPr="000F23FA">
        <w:rPr>
          <w:rFonts w:eastAsiaTheme="minorEastAsia" w:cs="Arial Narrow"/>
          <w:spacing w:val="-1"/>
          <w:sz w:val="22"/>
        </w:rPr>
        <w:t xml:space="preserve"> required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 xml:space="preserve">number </w:t>
      </w:r>
      <w:r w:rsidRPr="000F23FA">
        <w:rPr>
          <w:rFonts w:eastAsiaTheme="minorEastAsia" w:cs="Arial Narrow"/>
          <w:sz w:val="22"/>
        </w:rPr>
        <w:t>of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items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displayed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and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1275BC">
        <w:rPr>
          <w:rFonts w:eastAsiaTheme="minorEastAsia" w:cs="Arial Narrow"/>
          <w:bCs/>
          <w:spacing w:val="-1"/>
          <w:sz w:val="22"/>
        </w:rPr>
        <w:t>labeled</w:t>
      </w:r>
      <w:r w:rsidRPr="000F23FA">
        <w:rPr>
          <w:rFonts w:eastAsiaTheme="minorEastAsia" w:cs="Arial Narrow"/>
          <w:spacing w:val="-1"/>
          <w:sz w:val="22"/>
        </w:rPr>
        <w:t>.</w:t>
      </w:r>
      <w:r w:rsidRPr="000F23FA">
        <w:rPr>
          <w:rFonts w:eastAsiaTheme="minorEastAsia" w:cs="Arial Narrow"/>
          <w:sz w:val="22"/>
        </w:rPr>
        <w:t xml:space="preserve"> If </w:t>
      </w:r>
      <w:r w:rsidRPr="000F23FA">
        <w:rPr>
          <w:rFonts w:eastAsiaTheme="minorEastAsia" w:cs="Arial Narrow"/>
          <w:spacing w:val="-1"/>
          <w:sz w:val="22"/>
        </w:rPr>
        <w:t>your collection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is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too</w:t>
      </w:r>
      <w:r w:rsidRPr="000F23FA">
        <w:rPr>
          <w:rFonts w:eastAsiaTheme="minorEastAsia" w:cs="Arial Narrow"/>
          <w:spacing w:val="55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valuable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or</w:t>
      </w:r>
      <w:r w:rsidRPr="000F23FA">
        <w:rPr>
          <w:rFonts w:eastAsiaTheme="minorEastAsia" w:cs="Arial Narrow"/>
          <w:spacing w:val="-1"/>
          <w:sz w:val="22"/>
        </w:rPr>
        <w:t xml:space="preserve"> too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large,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you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2"/>
          <w:sz w:val="22"/>
        </w:rPr>
        <w:t>may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take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photographs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of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the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 xml:space="preserve">required number </w:t>
      </w:r>
      <w:r w:rsidRPr="000F23FA">
        <w:rPr>
          <w:rFonts w:eastAsiaTheme="minorEastAsia" w:cs="Arial Narrow"/>
          <w:sz w:val="22"/>
        </w:rPr>
        <w:t>of</w:t>
      </w:r>
      <w:r w:rsidRPr="000F23FA">
        <w:rPr>
          <w:rFonts w:eastAsiaTheme="minorEastAsia" w:cs="Arial Narrow"/>
          <w:spacing w:val="-2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items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2"/>
          <w:sz w:val="22"/>
        </w:rPr>
        <w:t>and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arrange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 xml:space="preserve">those </w:t>
      </w:r>
      <w:r w:rsidRPr="000F23FA">
        <w:rPr>
          <w:rFonts w:eastAsiaTheme="minorEastAsia" w:cs="Arial Narrow"/>
          <w:sz w:val="22"/>
        </w:rPr>
        <w:t>on</w:t>
      </w:r>
      <w:r w:rsidRPr="000F23FA">
        <w:rPr>
          <w:rFonts w:eastAsiaTheme="minorEastAsia" w:cs="Arial Narrow"/>
          <w:spacing w:val="63"/>
          <w:sz w:val="22"/>
        </w:rPr>
        <w:t xml:space="preserve"> </w:t>
      </w:r>
      <w:r w:rsidRPr="000F23FA">
        <w:rPr>
          <w:rFonts w:eastAsiaTheme="minorEastAsia" w:cs="Arial Narrow"/>
          <w:sz w:val="22"/>
        </w:rPr>
        <w:t>the</w:t>
      </w:r>
      <w:r w:rsidRPr="000F23FA">
        <w:rPr>
          <w:rFonts w:eastAsiaTheme="minorEastAsia" w:cs="Arial Narrow"/>
          <w:spacing w:val="-1"/>
          <w:sz w:val="22"/>
        </w:rPr>
        <w:t xml:space="preserve"> poster.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1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The photographs</w:t>
      </w:r>
      <w:r w:rsidRPr="000F23FA">
        <w:rPr>
          <w:rFonts w:eastAsiaTheme="minorEastAsia" w:cs="Arial Narrow"/>
          <w:sz w:val="22"/>
        </w:rPr>
        <w:t xml:space="preserve"> </w:t>
      </w:r>
      <w:r w:rsidRPr="000F23FA">
        <w:rPr>
          <w:rFonts w:eastAsiaTheme="minorEastAsia" w:cs="Arial Narrow"/>
          <w:spacing w:val="-1"/>
          <w:sz w:val="22"/>
        </w:rPr>
        <w:t>must</w:t>
      </w:r>
      <w:r w:rsidRPr="000F23FA">
        <w:rPr>
          <w:rFonts w:eastAsiaTheme="minorEastAsia" w:cs="Arial Narrow"/>
          <w:sz w:val="22"/>
        </w:rPr>
        <w:t xml:space="preserve"> be</w:t>
      </w:r>
      <w:r w:rsidRPr="000F23FA">
        <w:rPr>
          <w:rFonts w:eastAsiaTheme="minorEastAsia" w:cs="Arial Narrow"/>
          <w:spacing w:val="-1"/>
          <w:sz w:val="22"/>
        </w:rPr>
        <w:t xml:space="preserve"> labeled.</w:t>
      </w:r>
    </w:p>
    <w:p w14:paraId="0DB62D14" w14:textId="77777777" w:rsidR="001E0BE2" w:rsidRDefault="001E0BE2" w:rsidP="001E0BE2">
      <w:pPr>
        <w:widowControl w:val="0"/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0" w:after="0"/>
        <w:ind w:left="480" w:right="207"/>
        <w:rPr>
          <w:rFonts w:eastAsiaTheme="minorEastAsia" w:cs="Arial Narrow"/>
          <w:spacing w:val="-1"/>
          <w:sz w:val="22"/>
        </w:rPr>
      </w:pPr>
    </w:p>
    <w:p w14:paraId="590B5063" w14:textId="77777777" w:rsidR="005B3963" w:rsidRDefault="005B3963" w:rsidP="005B3963">
      <w:pPr>
        <w:widowControl w:val="0"/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0" w:after="0"/>
        <w:ind w:left="90" w:right="207"/>
        <w:rPr>
          <w:rFonts w:eastAsiaTheme="minorEastAsia" w:cs="Arial Narrow"/>
          <w:spacing w:val="-1"/>
          <w:sz w:val="22"/>
        </w:rPr>
      </w:pPr>
      <w:r w:rsidRPr="005B3963">
        <w:rPr>
          <w:rFonts w:eastAsiaTheme="minorEastAsia" w:cs="Arial Narrow"/>
          <w:spacing w:val="-1"/>
          <w:sz w:val="22"/>
        </w:rPr>
        <w:t>Note:  No live items will be accepted.</w:t>
      </w:r>
    </w:p>
    <w:p w14:paraId="2217D4B6" w14:textId="77777777" w:rsidR="00A6482F" w:rsidRPr="00A6482F" w:rsidRDefault="00A6482F" w:rsidP="00A6482F">
      <w:pPr>
        <w:widowControl w:val="0"/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0" w:after="0"/>
        <w:ind w:right="207"/>
        <w:rPr>
          <w:rFonts w:eastAsiaTheme="minorEastAsia" w:cs="Arial Narrow"/>
          <w:spacing w:val="-1"/>
          <w:sz w:val="16"/>
        </w:rPr>
      </w:pPr>
    </w:p>
    <w:p w14:paraId="07480F6E" w14:textId="77777777" w:rsidR="00F15428" w:rsidRPr="001E0BE2" w:rsidRDefault="00F15428" w:rsidP="00F15428">
      <w:pPr>
        <w:ind w:left="0"/>
        <w:rPr>
          <w:rStyle w:val="Heading2Char"/>
          <w:sz w:val="28"/>
          <w:szCs w:val="24"/>
          <w:u w:val="single"/>
        </w:rPr>
      </w:pPr>
      <w:r w:rsidRPr="001E0BE2">
        <w:rPr>
          <w:rStyle w:val="Heading2Char"/>
          <w:sz w:val="28"/>
          <w:szCs w:val="24"/>
          <w:u w:val="single"/>
        </w:rPr>
        <w:t>Exhibit Class Guidelines:</w:t>
      </w:r>
    </w:p>
    <w:p w14:paraId="7284A31C" w14:textId="77777777" w:rsidR="00F15428" w:rsidRPr="001E0BE2" w:rsidRDefault="00F15428" w:rsidP="00C1705B">
      <w:pPr>
        <w:pStyle w:val="ListParagraph"/>
        <w:numPr>
          <w:ilvl w:val="0"/>
          <w:numId w:val="12"/>
        </w:numPr>
        <w:spacing w:after="0"/>
        <w:rPr>
          <w:rStyle w:val="Heading2Char"/>
          <w:sz w:val="24"/>
          <w:szCs w:val="22"/>
          <w:u w:val="single"/>
        </w:rPr>
      </w:pPr>
      <w:r w:rsidRPr="001E0BE2">
        <w:rPr>
          <w:rStyle w:val="Heading2Char"/>
          <w:sz w:val="24"/>
          <w:szCs w:val="22"/>
          <w:u w:val="single"/>
        </w:rPr>
        <w:t xml:space="preserve">Beginner (grades 3-5) </w:t>
      </w:r>
    </w:p>
    <w:p w14:paraId="65725332" w14:textId="77777777" w:rsidR="000F23FA" w:rsidRPr="000F23FA" w:rsidRDefault="000F23FA" w:rsidP="000F23FA">
      <w:pPr>
        <w:pStyle w:val="ListParagraph"/>
        <w:spacing w:after="0"/>
        <w:rPr>
          <w:rStyle w:val="Heading2Char"/>
          <w:b w:val="0"/>
          <w:sz w:val="22"/>
        </w:rPr>
      </w:pPr>
      <w:r w:rsidRPr="000F23FA">
        <w:rPr>
          <w:rStyle w:val="Heading2Char"/>
          <w:b w:val="0"/>
          <w:sz w:val="22"/>
        </w:rPr>
        <w:t>Grade 3 – Will exhibit 6 items</w:t>
      </w:r>
    </w:p>
    <w:p w14:paraId="6DEE7FE6" w14:textId="77777777" w:rsidR="000F23FA" w:rsidRPr="000F23FA" w:rsidRDefault="000F23FA" w:rsidP="000F23FA">
      <w:pPr>
        <w:pStyle w:val="ListParagraph"/>
        <w:spacing w:after="0"/>
        <w:rPr>
          <w:rStyle w:val="Heading2Char"/>
          <w:b w:val="0"/>
          <w:sz w:val="22"/>
        </w:rPr>
      </w:pPr>
      <w:r w:rsidRPr="000F23FA">
        <w:rPr>
          <w:rStyle w:val="Heading2Char"/>
          <w:b w:val="0"/>
          <w:sz w:val="22"/>
        </w:rPr>
        <w:t>Grade 4 – Will exhibit 7 items</w:t>
      </w:r>
    </w:p>
    <w:p w14:paraId="71AD997B" w14:textId="5D4EEF54" w:rsidR="000F23FA" w:rsidRDefault="000F23FA" w:rsidP="001E0BE2">
      <w:pPr>
        <w:pStyle w:val="ListParagraph"/>
        <w:rPr>
          <w:rStyle w:val="Heading2Char"/>
          <w:b w:val="0"/>
          <w:sz w:val="22"/>
        </w:rPr>
      </w:pPr>
      <w:r w:rsidRPr="000F23FA">
        <w:rPr>
          <w:rStyle w:val="Heading2Char"/>
          <w:b w:val="0"/>
          <w:sz w:val="22"/>
        </w:rPr>
        <w:t>Grade 5 – Will exhibit 8 items</w:t>
      </w:r>
    </w:p>
    <w:p w14:paraId="38403F76" w14:textId="77777777" w:rsidR="001E0BE2" w:rsidRPr="000F23FA" w:rsidRDefault="001E0BE2" w:rsidP="001E0BE2">
      <w:pPr>
        <w:pStyle w:val="ListParagraph"/>
        <w:rPr>
          <w:rStyle w:val="Heading2Char"/>
          <w:b w:val="0"/>
          <w:sz w:val="22"/>
        </w:rPr>
      </w:pPr>
    </w:p>
    <w:p w14:paraId="2BE5F880" w14:textId="77777777" w:rsidR="00F15428" w:rsidRPr="001E0BE2" w:rsidRDefault="00F15428" w:rsidP="001E0BE2">
      <w:pPr>
        <w:pStyle w:val="ListParagraph"/>
        <w:numPr>
          <w:ilvl w:val="0"/>
          <w:numId w:val="12"/>
        </w:numPr>
        <w:spacing w:before="0" w:after="0"/>
        <w:rPr>
          <w:rStyle w:val="Heading2Char"/>
          <w:sz w:val="24"/>
          <w:szCs w:val="22"/>
          <w:u w:val="single"/>
        </w:rPr>
      </w:pPr>
      <w:r w:rsidRPr="001E0BE2">
        <w:rPr>
          <w:rStyle w:val="Heading2Char"/>
          <w:sz w:val="24"/>
          <w:szCs w:val="22"/>
          <w:u w:val="single"/>
        </w:rPr>
        <w:t>Intermediate (grades 6-8)</w:t>
      </w:r>
    </w:p>
    <w:p w14:paraId="307B00DF" w14:textId="77777777" w:rsidR="00F15428" w:rsidRDefault="000F23FA" w:rsidP="000F23FA">
      <w:pPr>
        <w:spacing w:before="0" w:after="0"/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Grade 6 – Will exhibit 9 items</w:t>
      </w:r>
    </w:p>
    <w:p w14:paraId="79DD3197" w14:textId="77777777" w:rsidR="000F23FA" w:rsidRPr="000F23FA" w:rsidRDefault="000F23FA" w:rsidP="000F23FA">
      <w:pPr>
        <w:spacing w:before="0" w:after="0"/>
        <w:ind w:left="0" w:firstLine="720"/>
        <w:rPr>
          <w:rStyle w:val="Heading2Char"/>
          <w:rFonts w:cstheme="minorHAnsi"/>
          <w:b w:val="0"/>
          <w:bCs/>
          <w:iCs/>
          <w:sz w:val="22"/>
          <w:szCs w:val="22"/>
        </w:rPr>
      </w:pPr>
      <w:r w:rsidRPr="000F23FA">
        <w:rPr>
          <w:rStyle w:val="Heading2Char"/>
          <w:rFonts w:cstheme="minorHAnsi"/>
          <w:b w:val="0"/>
          <w:bCs/>
          <w:iCs/>
          <w:sz w:val="22"/>
          <w:szCs w:val="22"/>
        </w:rPr>
        <w:t>Grade 7 – Will exhibit 10 items</w:t>
      </w:r>
    </w:p>
    <w:p w14:paraId="35C4721B" w14:textId="07421A21" w:rsidR="000F23FA" w:rsidRPr="000F23FA" w:rsidRDefault="000F23FA" w:rsidP="001E0BE2">
      <w:pPr>
        <w:spacing w:before="0" w:after="0"/>
        <w:ind w:left="0" w:firstLine="720"/>
        <w:rPr>
          <w:rStyle w:val="Heading2Char"/>
          <w:rFonts w:cstheme="minorHAnsi"/>
          <w:b w:val="0"/>
          <w:bCs/>
          <w:iCs/>
          <w:sz w:val="22"/>
          <w:szCs w:val="22"/>
        </w:rPr>
      </w:pPr>
      <w:r w:rsidRPr="000F23FA">
        <w:rPr>
          <w:rStyle w:val="Heading2Char"/>
          <w:rFonts w:cstheme="minorHAnsi"/>
          <w:b w:val="0"/>
          <w:bCs/>
          <w:iCs/>
          <w:sz w:val="22"/>
          <w:szCs w:val="22"/>
        </w:rPr>
        <w:t>Grade 8 – Will exhibit 11 items</w:t>
      </w:r>
    </w:p>
    <w:p w14:paraId="6AC9C958" w14:textId="77777777" w:rsidR="001E0BE2" w:rsidRDefault="001E0BE2" w:rsidP="001E0BE2">
      <w:pPr>
        <w:pStyle w:val="ListParagraph"/>
        <w:spacing w:before="0" w:after="0"/>
        <w:rPr>
          <w:rStyle w:val="Heading2Char"/>
          <w:sz w:val="24"/>
          <w:szCs w:val="22"/>
          <w:u w:val="single"/>
        </w:rPr>
      </w:pPr>
    </w:p>
    <w:p w14:paraId="4C5A4036" w14:textId="3672BD02" w:rsidR="00F15428" w:rsidRPr="001E0BE2" w:rsidRDefault="00F15428" w:rsidP="001E0BE2">
      <w:pPr>
        <w:pStyle w:val="ListParagraph"/>
        <w:numPr>
          <w:ilvl w:val="0"/>
          <w:numId w:val="12"/>
        </w:numPr>
        <w:spacing w:before="0" w:after="0"/>
        <w:rPr>
          <w:rStyle w:val="Heading2Char"/>
          <w:sz w:val="24"/>
          <w:szCs w:val="22"/>
          <w:u w:val="single"/>
        </w:rPr>
      </w:pPr>
      <w:r w:rsidRPr="001E0BE2">
        <w:rPr>
          <w:rStyle w:val="Heading2Char"/>
          <w:sz w:val="24"/>
          <w:szCs w:val="22"/>
          <w:u w:val="single"/>
        </w:rPr>
        <w:t>Advanced (grades 9-12)</w:t>
      </w:r>
    </w:p>
    <w:p w14:paraId="3D5E3F9E" w14:textId="77777777" w:rsidR="00AB4695" w:rsidRDefault="000F23FA" w:rsidP="00072902">
      <w:pPr>
        <w:spacing w:before="0" w:after="0"/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Grade 9 – Will exhibit 12 items</w:t>
      </w:r>
    </w:p>
    <w:p w14:paraId="63BB6EBB" w14:textId="77777777" w:rsidR="000F23FA" w:rsidRDefault="000F23FA" w:rsidP="00072902">
      <w:pPr>
        <w:spacing w:before="0" w:after="0"/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 xml:space="preserve">Grade 10 – Will exhibit </w:t>
      </w:r>
      <w:r w:rsidR="00072902">
        <w:rPr>
          <w:rFonts w:eastAsia="Calibri Light" w:cstheme="minorHAnsi"/>
          <w:sz w:val="22"/>
          <w:szCs w:val="22"/>
        </w:rPr>
        <w:t>13 items</w:t>
      </w:r>
    </w:p>
    <w:p w14:paraId="2893F013" w14:textId="77777777" w:rsidR="00072902" w:rsidRDefault="00072902" w:rsidP="00072902">
      <w:pPr>
        <w:spacing w:before="0" w:after="0"/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Grade 11 – Will exhibit 14 items</w:t>
      </w:r>
    </w:p>
    <w:p w14:paraId="4E6DD135" w14:textId="77777777" w:rsidR="00072902" w:rsidRDefault="00072902" w:rsidP="00C1705B">
      <w:pPr>
        <w:spacing w:before="0"/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Grade 12 – Will exhibit 15 items</w:t>
      </w:r>
    </w:p>
    <w:p w14:paraId="65FFC2F5" w14:textId="77777777" w:rsidR="00E5454A" w:rsidRPr="005B3963" w:rsidRDefault="00E5454A" w:rsidP="00E5454A">
      <w:pPr>
        <w:ind w:left="0" w:firstLine="720"/>
        <w:rPr>
          <w:rFonts w:eastAsia="Calibri Light" w:cstheme="minorHAnsi"/>
          <w:sz w:val="16"/>
          <w:szCs w:val="22"/>
        </w:rPr>
      </w:pPr>
    </w:p>
    <w:p w14:paraId="56000178" w14:textId="322CB43A" w:rsidR="00C1705B" w:rsidRPr="00072902" w:rsidRDefault="00C1705B" w:rsidP="00072902">
      <w:pPr>
        <w:spacing w:before="0"/>
        <w:ind w:left="0" w:firstLine="720"/>
        <w:rPr>
          <w:rFonts w:eastAsia="Calibri Light" w:cstheme="minorHAnsi"/>
          <w:b/>
          <w:sz w:val="22"/>
          <w:szCs w:val="22"/>
        </w:rPr>
      </w:pPr>
    </w:p>
    <w:sectPr w:rsidR="00C1705B" w:rsidRPr="00072902" w:rsidSect="005D7E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CB93" w14:textId="77777777" w:rsidR="00842740" w:rsidRDefault="00842740" w:rsidP="00541FF7">
      <w:r>
        <w:separator/>
      </w:r>
    </w:p>
  </w:endnote>
  <w:endnote w:type="continuationSeparator" w:id="0">
    <w:p w14:paraId="13AEBEBA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1A05" w14:textId="77777777" w:rsidR="006E1AFA" w:rsidRDefault="006E1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2003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7D90" w14:textId="77777777" w:rsidR="007D41C7" w:rsidRPr="007D41C7" w:rsidRDefault="007D41C7" w:rsidP="007D41C7">
    <w:pPr>
      <w:pStyle w:val="Footer-P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3EDF" w14:textId="77777777" w:rsidR="00842740" w:rsidRDefault="00842740" w:rsidP="00541FF7">
      <w:r>
        <w:separator/>
      </w:r>
    </w:p>
  </w:footnote>
  <w:footnote w:type="continuationSeparator" w:id="0">
    <w:p w14:paraId="50DEC2E0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26AC" w14:textId="77777777" w:rsidR="006E1AFA" w:rsidRDefault="006E1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0E62" w14:textId="77777777" w:rsidR="00440DAA" w:rsidRDefault="00440DAA">
    <w:pPr>
      <w:pStyle w:val="Header"/>
    </w:pPr>
    <w:r>
      <w:rPr>
        <w:noProof/>
      </w:rPr>
      <w:drawing>
        <wp:inline distT="0" distB="0" distL="0" distR="0" wp14:anchorId="3326379C" wp14:editId="5C302819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26C1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3E7F2B69" wp14:editId="2FB13D4D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2" w:hanging="360"/>
      </w:pPr>
    </w:lvl>
    <w:lvl w:ilvl="2">
      <w:numFmt w:val="bullet"/>
      <w:lvlText w:val="•"/>
      <w:lvlJc w:val="left"/>
      <w:pPr>
        <w:ind w:left="2304" w:hanging="360"/>
      </w:pPr>
    </w:lvl>
    <w:lvl w:ilvl="3">
      <w:numFmt w:val="bullet"/>
      <w:lvlText w:val="•"/>
      <w:lvlJc w:val="left"/>
      <w:pPr>
        <w:ind w:left="321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64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1" w15:restartNumberingAfterBreak="0">
    <w:nsid w:val="1D742E23"/>
    <w:multiLevelType w:val="hybridMultilevel"/>
    <w:tmpl w:val="8F24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626C0"/>
    <w:multiLevelType w:val="multilevel"/>
    <w:tmpl w:val="8F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F05AA"/>
    <w:multiLevelType w:val="multilevel"/>
    <w:tmpl w:val="F86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1C8E"/>
    <w:rsid w:val="00041FCF"/>
    <w:rsid w:val="00043FE5"/>
    <w:rsid w:val="00053629"/>
    <w:rsid w:val="0005666E"/>
    <w:rsid w:val="00061527"/>
    <w:rsid w:val="00062AD7"/>
    <w:rsid w:val="00071F85"/>
    <w:rsid w:val="00072902"/>
    <w:rsid w:val="0007547A"/>
    <w:rsid w:val="00095360"/>
    <w:rsid w:val="000B638A"/>
    <w:rsid w:val="000C149A"/>
    <w:rsid w:val="000C1AF4"/>
    <w:rsid w:val="000E7CD2"/>
    <w:rsid w:val="000F23FA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275BC"/>
    <w:rsid w:val="00137630"/>
    <w:rsid w:val="001405F2"/>
    <w:rsid w:val="0015563B"/>
    <w:rsid w:val="00181E25"/>
    <w:rsid w:val="001B65E1"/>
    <w:rsid w:val="001D2869"/>
    <w:rsid w:val="001E0B31"/>
    <w:rsid w:val="001E0BE2"/>
    <w:rsid w:val="001E6487"/>
    <w:rsid w:val="00202AD1"/>
    <w:rsid w:val="00225A2A"/>
    <w:rsid w:val="00242DFB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C668B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050A"/>
    <w:rsid w:val="00413600"/>
    <w:rsid w:val="00427CB2"/>
    <w:rsid w:val="00437FB7"/>
    <w:rsid w:val="00440727"/>
    <w:rsid w:val="00440DAA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B3963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1AFA"/>
    <w:rsid w:val="006E74B2"/>
    <w:rsid w:val="006F3E55"/>
    <w:rsid w:val="007038E2"/>
    <w:rsid w:val="00715C3E"/>
    <w:rsid w:val="007266A1"/>
    <w:rsid w:val="007377F1"/>
    <w:rsid w:val="007408D9"/>
    <w:rsid w:val="00760774"/>
    <w:rsid w:val="0077057D"/>
    <w:rsid w:val="00777F58"/>
    <w:rsid w:val="007850BB"/>
    <w:rsid w:val="00794B88"/>
    <w:rsid w:val="007A4EF9"/>
    <w:rsid w:val="007A65D8"/>
    <w:rsid w:val="007B59FB"/>
    <w:rsid w:val="007B60F6"/>
    <w:rsid w:val="007C0124"/>
    <w:rsid w:val="007D41C7"/>
    <w:rsid w:val="007E59D3"/>
    <w:rsid w:val="007E7052"/>
    <w:rsid w:val="007F0BD0"/>
    <w:rsid w:val="007F3E86"/>
    <w:rsid w:val="00802D43"/>
    <w:rsid w:val="00803CFE"/>
    <w:rsid w:val="0080697D"/>
    <w:rsid w:val="00811F54"/>
    <w:rsid w:val="008234B9"/>
    <w:rsid w:val="00824893"/>
    <w:rsid w:val="00830883"/>
    <w:rsid w:val="00831598"/>
    <w:rsid w:val="008345FE"/>
    <w:rsid w:val="00842740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64350"/>
    <w:rsid w:val="0098583C"/>
    <w:rsid w:val="00985884"/>
    <w:rsid w:val="00997C22"/>
    <w:rsid w:val="009C656C"/>
    <w:rsid w:val="009C766A"/>
    <w:rsid w:val="009D682C"/>
    <w:rsid w:val="009F31D1"/>
    <w:rsid w:val="00A056C1"/>
    <w:rsid w:val="00A14C07"/>
    <w:rsid w:val="00A1511F"/>
    <w:rsid w:val="00A34147"/>
    <w:rsid w:val="00A3527A"/>
    <w:rsid w:val="00A62427"/>
    <w:rsid w:val="00A6482F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C65AD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3308"/>
    <w:rsid w:val="00B85258"/>
    <w:rsid w:val="00B85942"/>
    <w:rsid w:val="00B95C7C"/>
    <w:rsid w:val="00BA73FB"/>
    <w:rsid w:val="00BC62BB"/>
    <w:rsid w:val="00BD40D3"/>
    <w:rsid w:val="00BE6398"/>
    <w:rsid w:val="00BF4CE3"/>
    <w:rsid w:val="00C1705B"/>
    <w:rsid w:val="00C30BAA"/>
    <w:rsid w:val="00C34EFA"/>
    <w:rsid w:val="00C42DBF"/>
    <w:rsid w:val="00C459DE"/>
    <w:rsid w:val="00C50E7E"/>
    <w:rsid w:val="00C55C82"/>
    <w:rsid w:val="00C6291F"/>
    <w:rsid w:val="00C901E0"/>
    <w:rsid w:val="00CB3B13"/>
    <w:rsid w:val="00CD6FFD"/>
    <w:rsid w:val="00CD728B"/>
    <w:rsid w:val="00CE4C14"/>
    <w:rsid w:val="00CF3071"/>
    <w:rsid w:val="00D039B9"/>
    <w:rsid w:val="00D064EB"/>
    <w:rsid w:val="00D114C9"/>
    <w:rsid w:val="00D1551E"/>
    <w:rsid w:val="00D356C7"/>
    <w:rsid w:val="00D37C46"/>
    <w:rsid w:val="00D55946"/>
    <w:rsid w:val="00D64A10"/>
    <w:rsid w:val="00D653BD"/>
    <w:rsid w:val="00D76D05"/>
    <w:rsid w:val="00D923AD"/>
    <w:rsid w:val="00D93473"/>
    <w:rsid w:val="00D97846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37A5C"/>
    <w:rsid w:val="00E44045"/>
    <w:rsid w:val="00E5454A"/>
    <w:rsid w:val="00E81286"/>
    <w:rsid w:val="00E90147"/>
    <w:rsid w:val="00E90EED"/>
    <w:rsid w:val="00EA6B20"/>
    <w:rsid w:val="00EB5267"/>
    <w:rsid w:val="00ED2A28"/>
    <w:rsid w:val="00EE1722"/>
    <w:rsid w:val="00F001ED"/>
    <w:rsid w:val="00F14B88"/>
    <w:rsid w:val="00F15428"/>
    <w:rsid w:val="00F51407"/>
    <w:rsid w:val="00F52733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C765B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0A11C98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D06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ension.purdue.edu/news/county/clay/4-h/4-h-fillable-forms/collections-workshee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03FB4-54DC-4124-808F-D2393449062D}">
  <ds:schemaRefs>
    <ds:schemaRef ds:uri="http://schemas.microsoft.com/office/infopath/2007/PartnerControls"/>
    <ds:schemaRef ds:uri="4beaebd5-794e-4e27-8030-564ccc885bf0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7C800-1FB0-4A07-96C4-FD5097AD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</Template>
  <TotalTime>6</TotalTime>
  <Pages>1</Pages>
  <Words>262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1638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Ashley L Evinger</cp:lastModifiedBy>
  <cp:revision>4</cp:revision>
  <cp:lastPrinted>2025-06-21T16:29:00Z</cp:lastPrinted>
  <dcterms:created xsi:type="dcterms:W3CDTF">2022-10-19T12:23:00Z</dcterms:created>
  <dcterms:modified xsi:type="dcterms:W3CDTF">2025-06-21T16:29:00Z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