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Mini</w:t>
      </w:r>
      <w:r>
        <w:rPr>
          <w:spacing w:val="-8"/>
        </w:rPr>
        <w:t> </w:t>
      </w:r>
      <w:r>
        <w:rPr/>
        <w:t>4-H</w:t>
      </w:r>
      <w:r>
        <w:rPr>
          <w:spacing w:val="-8"/>
        </w:rPr>
        <w:t> </w:t>
      </w:r>
      <w:r>
        <w:rPr/>
        <w:t>Liability</w:t>
      </w:r>
      <w:r>
        <w:rPr>
          <w:spacing w:val="-10"/>
        </w:rPr>
        <w:t> </w:t>
      </w:r>
      <w:r>
        <w:rPr/>
        <w:t>Release</w:t>
      </w:r>
      <w:r>
        <w:rPr>
          <w:spacing w:val="-8"/>
        </w:rPr>
        <w:t> </w:t>
      </w:r>
      <w:r>
        <w:rPr>
          <w:spacing w:val="-4"/>
        </w:rPr>
        <w:t>Form</w:t>
      </w:r>
    </w:p>
    <w:p>
      <w:pPr>
        <w:pStyle w:val="BodyText"/>
        <w:spacing w:before="159"/>
        <w:ind w:right="216"/>
      </w:pPr>
      <w:r>
        <w:rPr/>
        <w:t>The safety and well being of our 4-H youth is of the utmost importance. Although kindergarten is specified</w:t>
      </w:r>
      <w:r>
        <w:rPr>
          <w:spacing w:val="-3"/>
        </w:rPr>
        <w:t> </w:t>
      </w:r>
      <w:r>
        <w:rPr/>
        <w:t>as</w:t>
      </w:r>
      <w:r>
        <w:rPr>
          <w:spacing w:val="-3"/>
        </w:rPr>
        <w:t> </w:t>
      </w:r>
      <w:r>
        <w:rPr/>
        <w:t>the</w:t>
      </w:r>
      <w:r>
        <w:rPr>
          <w:spacing w:val="-3"/>
        </w:rPr>
        <w:t> </w:t>
      </w:r>
      <w:r>
        <w:rPr/>
        <w:t>time</w:t>
      </w:r>
      <w:r>
        <w:rPr>
          <w:spacing w:val="-2"/>
        </w:rPr>
        <w:t> </w:t>
      </w:r>
      <w:r>
        <w:rPr/>
        <w:t>when</w:t>
      </w:r>
      <w:r>
        <w:rPr>
          <w:spacing w:val="-3"/>
        </w:rPr>
        <w:t> </w:t>
      </w:r>
      <w:r>
        <w:rPr/>
        <w:t>a</w:t>
      </w:r>
      <w:r>
        <w:rPr>
          <w:spacing w:val="-3"/>
        </w:rPr>
        <w:t> </w:t>
      </w:r>
      <w:r>
        <w:rPr/>
        <w:t>child</w:t>
      </w:r>
      <w:r>
        <w:rPr>
          <w:spacing w:val="-3"/>
        </w:rPr>
        <w:t> </w:t>
      </w:r>
      <w:r>
        <w:rPr/>
        <w:t>may</w:t>
      </w:r>
      <w:r>
        <w:rPr>
          <w:spacing w:val="-3"/>
        </w:rPr>
        <w:t> </w:t>
      </w:r>
      <w:r>
        <w:rPr/>
        <w:t>begin</w:t>
      </w:r>
      <w:r>
        <w:rPr>
          <w:spacing w:val="-3"/>
        </w:rPr>
        <w:t> </w:t>
      </w:r>
      <w:r>
        <w:rPr/>
        <w:t>participation</w:t>
      </w:r>
      <w:r>
        <w:rPr>
          <w:spacing w:val="-3"/>
        </w:rPr>
        <w:t> </w:t>
      </w:r>
      <w:r>
        <w:rPr/>
        <w:t>in</w:t>
      </w:r>
      <w:r>
        <w:rPr>
          <w:spacing w:val="-3"/>
        </w:rPr>
        <w:t> </w:t>
      </w:r>
      <w:r>
        <w:rPr/>
        <w:t>some</w:t>
      </w:r>
      <w:r>
        <w:rPr>
          <w:spacing w:val="-1"/>
        </w:rPr>
        <w:t> </w:t>
      </w:r>
      <w:r>
        <w:rPr/>
        <w:t>4-H</w:t>
      </w:r>
      <w:r>
        <w:rPr>
          <w:spacing w:val="-2"/>
        </w:rPr>
        <w:t> </w:t>
      </w:r>
      <w:r>
        <w:rPr/>
        <w:t>events</w:t>
      </w:r>
      <w:r>
        <w:rPr>
          <w:spacing w:val="-2"/>
        </w:rPr>
        <w:t> </w:t>
      </w:r>
      <w:r>
        <w:rPr/>
        <w:t>and</w:t>
      </w:r>
      <w:r>
        <w:rPr>
          <w:spacing w:val="-2"/>
        </w:rPr>
        <w:t> </w:t>
      </w:r>
      <w:r>
        <w:rPr/>
        <w:t>activities,</w:t>
      </w:r>
      <w:r>
        <w:rPr>
          <w:spacing w:val="-2"/>
        </w:rPr>
        <w:t> </w:t>
      </w:r>
      <w:r>
        <w:rPr/>
        <w:t>parents are encouraged to take into consideration their child’s physical and mental development before agreeing to let the child begin to show, work with, or care for animals. Each child matures at a different rate, and children in grades K-2 may still be too young to begin showing, working with, or caring for animals.</w:t>
      </w:r>
    </w:p>
    <w:p>
      <w:pPr>
        <w:pStyle w:val="BodyText"/>
        <w:spacing w:before="161"/>
        <w:ind w:left="359" w:right="666"/>
        <w:jc w:val="both"/>
      </w:pPr>
      <w:r>
        <w:rPr/>
        <w:t>The</w:t>
      </w:r>
      <w:r>
        <w:rPr>
          <w:spacing w:val="-3"/>
        </w:rPr>
        <w:t> </w:t>
      </w:r>
      <w:r>
        <w:rPr/>
        <w:t>Indiana</w:t>
      </w:r>
      <w:r>
        <w:rPr>
          <w:spacing w:val="-3"/>
        </w:rPr>
        <w:t> </w:t>
      </w:r>
      <w:r>
        <w:rPr/>
        <w:t>4-H</w:t>
      </w:r>
      <w:r>
        <w:rPr>
          <w:spacing w:val="-3"/>
        </w:rPr>
        <w:t> </w:t>
      </w:r>
      <w:r>
        <w:rPr/>
        <w:t>Youth</w:t>
      </w:r>
      <w:r>
        <w:rPr>
          <w:spacing w:val="-3"/>
        </w:rPr>
        <w:t> </w:t>
      </w:r>
      <w:r>
        <w:rPr/>
        <w:t>Development</w:t>
      </w:r>
      <w:r>
        <w:rPr>
          <w:spacing w:val="-3"/>
        </w:rPr>
        <w:t> </w:t>
      </w:r>
      <w:r>
        <w:rPr/>
        <w:t>Program</w:t>
      </w:r>
      <w:r>
        <w:rPr>
          <w:spacing w:val="-4"/>
        </w:rPr>
        <w:t> </w:t>
      </w:r>
      <w:r>
        <w:rPr/>
        <w:t>at</w:t>
      </w:r>
      <w:r>
        <w:rPr>
          <w:spacing w:val="-2"/>
        </w:rPr>
        <w:t> </w:t>
      </w:r>
      <w:r>
        <w:rPr/>
        <w:t>Purdue</w:t>
      </w:r>
      <w:r>
        <w:rPr>
          <w:spacing w:val="-2"/>
        </w:rPr>
        <w:t> </w:t>
      </w:r>
      <w:r>
        <w:rPr/>
        <w:t>University</w:t>
      </w:r>
      <w:r>
        <w:rPr>
          <w:spacing w:val="-3"/>
        </w:rPr>
        <w:t> </w:t>
      </w:r>
      <w:r>
        <w:rPr/>
        <w:t>has</w:t>
      </w:r>
      <w:r>
        <w:rPr>
          <w:spacing w:val="-3"/>
        </w:rPr>
        <w:t> </w:t>
      </w:r>
      <w:r>
        <w:rPr/>
        <w:t>agreed</w:t>
      </w:r>
      <w:r>
        <w:rPr>
          <w:spacing w:val="-3"/>
        </w:rPr>
        <w:t> </w:t>
      </w:r>
      <w:r>
        <w:rPr/>
        <w:t>to</w:t>
      </w:r>
      <w:r>
        <w:rPr>
          <w:spacing w:val="-3"/>
        </w:rPr>
        <w:t> </w:t>
      </w:r>
      <w:r>
        <w:rPr/>
        <w:t>allow</w:t>
      </w:r>
      <w:r>
        <w:rPr>
          <w:spacing w:val="-3"/>
        </w:rPr>
        <w:t> </w:t>
      </w:r>
      <w:r>
        <w:rPr/>
        <w:t>Mini</w:t>
      </w:r>
      <w:r>
        <w:rPr>
          <w:spacing w:val="-3"/>
        </w:rPr>
        <w:t> </w:t>
      </w:r>
      <w:r>
        <w:rPr/>
        <w:t>4-H members in grades K-2, to participate in NON-COMPETITIVE animal projects subject to certain conditions. These conditions are specified below.</w:t>
      </w:r>
    </w:p>
    <w:p>
      <w:pPr>
        <w:pStyle w:val="BodyText"/>
        <w:spacing w:before="138"/>
        <w:ind w:left="359" w:right="203"/>
      </w:pPr>
      <w:r>
        <w:rPr/>
        <w:t>“Mini 4-H members, in grades K through 2, will be allowed to show, work with, or care for animal projects after their parent or legal guardian has signed a liability release. Mini 4-H members may independently show, work with, or care for animals that weigh 300 pounds or less. Mini 4-H members may only show, work with, or care for animals over 300 pounds when they are assisted by a parent, legal guardian, or another adult designated in</w:t>
      </w:r>
      <w:r>
        <w:rPr>
          <w:spacing w:val="-2"/>
        </w:rPr>
        <w:t> </w:t>
      </w:r>
      <w:r>
        <w:rPr/>
        <w:t>writing by parent or legal guardian.”</w:t>
      </w:r>
      <w:r>
        <w:rPr>
          <w:spacing w:val="40"/>
        </w:rPr>
        <w:t> </w:t>
      </w:r>
      <w:r>
        <w:rPr/>
        <w:t>(</w:t>
      </w:r>
      <w:r>
        <w:rPr>
          <w:i/>
        </w:rPr>
        <w:t>The word assisted</w:t>
      </w:r>
      <w:r>
        <w:rPr>
          <w:i/>
        </w:rPr>
        <w:t> means</w:t>
      </w:r>
      <w:r>
        <w:rPr>
          <w:i/>
          <w:spacing w:val="-2"/>
        </w:rPr>
        <w:t> </w:t>
      </w:r>
      <w:r>
        <w:rPr>
          <w:i/>
        </w:rPr>
        <w:t>that</w:t>
      </w:r>
      <w:r>
        <w:rPr>
          <w:i/>
          <w:spacing w:val="-2"/>
        </w:rPr>
        <w:t> </w:t>
      </w:r>
      <w:r>
        <w:rPr>
          <w:i/>
        </w:rPr>
        <w:t>the</w:t>
      </w:r>
      <w:r>
        <w:rPr>
          <w:i/>
          <w:spacing w:val="-2"/>
        </w:rPr>
        <w:t> </w:t>
      </w:r>
      <w:r>
        <w:rPr>
          <w:i/>
        </w:rPr>
        <w:t>adult</w:t>
      </w:r>
      <w:r>
        <w:rPr>
          <w:i/>
          <w:spacing w:val="-2"/>
        </w:rPr>
        <w:t> </w:t>
      </w:r>
      <w:r>
        <w:rPr>
          <w:i/>
        </w:rPr>
        <w:t>has</w:t>
      </w:r>
      <w:r>
        <w:rPr>
          <w:i/>
          <w:spacing w:val="-2"/>
        </w:rPr>
        <w:t> </w:t>
      </w:r>
      <w:r>
        <w:rPr>
          <w:i/>
        </w:rPr>
        <w:t>control</w:t>
      </w:r>
      <w:r>
        <w:rPr>
          <w:i/>
          <w:spacing w:val="-2"/>
        </w:rPr>
        <w:t> </w:t>
      </w:r>
      <w:r>
        <w:rPr>
          <w:i/>
        </w:rPr>
        <w:t>of</w:t>
      </w:r>
      <w:r>
        <w:rPr>
          <w:i/>
          <w:spacing w:val="-2"/>
        </w:rPr>
        <w:t> </w:t>
      </w:r>
      <w:r>
        <w:rPr>
          <w:i/>
        </w:rPr>
        <w:t>the</w:t>
      </w:r>
      <w:r>
        <w:rPr>
          <w:i/>
          <w:spacing w:val="-2"/>
        </w:rPr>
        <w:t> </w:t>
      </w:r>
      <w:r>
        <w:rPr>
          <w:i/>
        </w:rPr>
        <w:t>animal</w:t>
      </w:r>
      <w:r>
        <w:rPr>
          <w:i/>
          <w:spacing w:val="-2"/>
        </w:rPr>
        <w:t> </w:t>
      </w:r>
      <w:r>
        <w:rPr>
          <w:i/>
        </w:rPr>
        <w:t>at</w:t>
      </w:r>
      <w:r>
        <w:rPr>
          <w:i/>
          <w:spacing w:val="-2"/>
        </w:rPr>
        <w:t> </w:t>
      </w:r>
      <w:r>
        <w:rPr>
          <w:i/>
        </w:rPr>
        <w:t>all</w:t>
      </w:r>
      <w:r>
        <w:rPr>
          <w:i/>
          <w:spacing w:val="-2"/>
        </w:rPr>
        <w:t> </w:t>
      </w:r>
      <w:r>
        <w:rPr>
          <w:i/>
        </w:rPr>
        <w:t>times</w:t>
      </w:r>
      <w:r>
        <w:rPr/>
        <w:t>.)</w:t>
      </w:r>
      <w:r>
        <w:rPr>
          <w:spacing w:val="-3"/>
        </w:rPr>
        <w:t> </w:t>
      </w:r>
      <w:r>
        <w:rPr/>
        <w:t>Mini</w:t>
      </w:r>
      <w:r>
        <w:rPr>
          <w:spacing w:val="-3"/>
        </w:rPr>
        <w:t> </w:t>
      </w:r>
      <w:r>
        <w:rPr/>
        <w:t>4-H</w:t>
      </w:r>
      <w:r>
        <w:rPr>
          <w:spacing w:val="-3"/>
        </w:rPr>
        <w:t> </w:t>
      </w:r>
      <w:r>
        <w:rPr/>
        <w:t>members</w:t>
      </w:r>
      <w:r>
        <w:rPr>
          <w:spacing w:val="-3"/>
        </w:rPr>
        <w:t> </w:t>
      </w:r>
      <w:r>
        <w:rPr/>
        <w:t>are</w:t>
      </w:r>
      <w:r>
        <w:rPr>
          <w:spacing w:val="-3"/>
        </w:rPr>
        <w:t> </w:t>
      </w:r>
      <w:r>
        <w:rPr/>
        <w:t>not</w:t>
      </w:r>
      <w:r>
        <w:rPr>
          <w:spacing w:val="-3"/>
        </w:rPr>
        <w:t> </w:t>
      </w:r>
      <w:r>
        <w:rPr/>
        <w:t>required</w:t>
      </w:r>
      <w:r>
        <w:rPr>
          <w:spacing w:val="-3"/>
        </w:rPr>
        <w:t> </w:t>
      </w:r>
      <w:r>
        <w:rPr/>
        <w:t>to</w:t>
      </w:r>
      <w:r>
        <w:rPr>
          <w:spacing w:val="-3"/>
        </w:rPr>
        <w:t> </w:t>
      </w:r>
      <w:r>
        <w:rPr/>
        <w:t>own the animals they participate with in Mini 4-H. All animals on exhibit should meet the regulations of</w:t>
      </w:r>
      <w:r>
        <w:rPr>
          <w:spacing w:val="40"/>
        </w:rPr>
        <w:t> </w:t>
      </w:r>
      <w:r>
        <w:rPr/>
        <w:t>the Indiana Board of Animal Health Requirements for Exhibition of Domestic Animals in Indiana and meet the vaccination requirements set by Indiana 4-H.</w:t>
      </w:r>
    </w:p>
    <w:p>
      <w:pPr>
        <w:pStyle w:val="BodyText"/>
        <w:spacing w:before="138"/>
        <w:ind w:left="359" w:right="216"/>
      </w:pPr>
      <w:r>
        <w:rPr/>
        <w:t>Mini 4-H members exhibiting horses must wear ASTM or SEI standard F1163 (or above) certified helmets</w:t>
      </w:r>
      <w:r>
        <w:rPr>
          <w:spacing w:val="-3"/>
        </w:rPr>
        <w:t> </w:t>
      </w:r>
      <w:r>
        <w:rPr/>
        <w:t>whenever</w:t>
      </w:r>
      <w:r>
        <w:rPr>
          <w:spacing w:val="-3"/>
        </w:rPr>
        <w:t> </w:t>
      </w:r>
      <w:r>
        <w:rPr/>
        <w:t>mounted.</w:t>
      </w:r>
      <w:r>
        <w:rPr>
          <w:spacing w:val="40"/>
        </w:rPr>
        <w:t> </w:t>
      </w:r>
      <w:r>
        <w:rPr/>
        <w:t>The</w:t>
      </w:r>
      <w:r>
        <w:rPr>
          <w:spacing w:val="-3"/>
        </w:rPr>
        <w:t> </w:t>
      </w:r>
      <w:r>
        <w:rPr/>
        <w:t>parent/guardian</w:t>
      </w:r>
      <w:r>
        <w:rPr>
          <w:spacing w:val="-3"/>
        </w:rPr>
        <w:t> </w:t>
      </w:r>
      <w:r>
        <w:rPr/>
        <w:t>is</w:t>
      </w:r>
      <w:r>
        <w:rPr>
          <w:spacing w:val="-3"/>
        </w:rPr>
        <w:t> </w:t>
      </w:r>
      <w:r>
        <w:rPr/>
        <w:t>responsible</w:t>
      </w:r>
      <w:r>
        <w:rPr>
          <w:spacing w:val="-3"/>
        </w:rPr>
        <w:t> </w:t>
      </w:r>
      <w:r>
        <w:rPr/>
        <w:t>to</w:t>
      </w:r>
      <w:r>
        <w:rPr>
          <w:spacing w:val="-3"/>
        </w:rPr>
        <w:t> </w:t>
      </w:r>
      <w:r>
        <w:rPr/>
        <w:t>see</w:t>
      </w:r>
      <w:r>
        <w:rPr>
          <w:spacing w:val="-3"/>
        </w:rPr>
        <w:t> </w:t>
      </w:r>
      <w:r>
        <w:rPr/>
        <w:t>that</w:t>
      </w:r>
      <w:r>
        <w:rPr>
          <w:spacing w:val="-3"/>
        </w:rPr>
        <w:t> </w:t>
      </w:r>
      <w:r>
        <w:rPr/>
        <w:t>this</w:t>
      </w:r>
      <w:r>
        <w:rPr>
          <w:spacing w:val="-5"/>
        </w:rPr>
        <w:t> </w:t>
      </w:r>
      <w:r>
        <w:rPr/>
        <w:t>specified</w:t>
      </w:r>
      <w:r>
        <w:rPr>
          <w:spacing w:val="-4"/>
        </w:rPr>
        <w:t> </w:t>
      </w:r>
      <w:r>
        <w:rPr/>
        <w:t>headgear</w:t>
      </w:r>
      <w:r>
        <w:rPr>
          <w:spacing w:val="-4"/>
        </w:rPr>
        <w:t> </w:t>
      </w:r>
      <w:r>
        <w:rPr/>
        <w:t>is properly fitted with the approved harness in place and fastened whenever a rider is mounted.</w:t>
      </w:r>
    </w:p>
    <w:p>
      <w:pPr>
        <w:pStyle w:val="BodyText"/>
        <w:tabs>
          <w:tab w:pos="7205" w:val="left" w:leader="none"/>
        </w:tabs>
        <w:spacing w:before="161"/>
        <w:ind w:right="192"/>
      </w:pPr>
      <w:r>
        <w:rPr/>
        <w:t>I understand that participating in 4-H activities can involve certain risks to my child. Those risks may include injury or harm, including, but not limited to, bodily injury, disability, exposure to COVID-19 and other viruses and or illnesses, and death. During virtual 4-H activities, I understand that program staff</w:t>
      </w:r>
      <w:r>
        <w:rPr>
          <w:spacing w:val="-3"/>
        </w:rPr>
        <w:t> </w:t>
      </w:r>
      <w:r>
        <w:rPr/>
        <w:t>are</w:t>
      </w:r>
      <w:r>
        <w:rPr>
          <w:spacing w:val="-3"/>
        </w:rPr>
        <w:t> </w:t>
      </w:r>
      <w:r>
        <w:rPr/>
        <w:t>not</w:t>
      </w:r>
      <w:r>
        <w:rPr>
          <w:spacing w:val="-3"/>
        </w:rPr>
        <w:t> </w:t>
      </w:r>
      <w:r>
        <w:rPr/>
        <w:t>providing</w:t>
      </w:r>
      <w:r>
        <w:rPr>
          <w:spacing w:val="-3"/>
        </w:rPr>
        <w:t> </w:t>
      </w:r>
      <w:r>
        <w:rPr/>
        <w:t>supervision</w:t>
      </w:r>
      <w:r>
        <w:rPr>
          <w:spacing w:val="-3"/>
        </w:rPr>
        <w:t> </w:t>
      </w:r>
      <w:r>
        <w:rPr/>
        <w:t>for</w:t>
      </w:r>
      <w:r>
        <w:rPr>
          <w:spacing w:val="-3"/>
        </w:rPr>
        <w:t> </w:t>
      </w:r>
      <w:r>
        <w:rPr/>
        <w:t>my</w:t>
      </w:r>
      <w:r>
        <w:rPr>
          <w:spacing w:val="-3"/>
        </w:rPr>
        <w:t> </w:t>
      </w:r>
      <w:r>
        <w:rPr/>
        <w:t>child</w:t>
      </w:r>
      <w:r>
        <w:rPr>
          <w:spacing w:val="-3"/>
        </w:rPr>
        <w:t> </w:t>
      </w:r>
      <w:r>
        <w:rPr/>
        <w:t>during</w:t>
      </w:r>
      <w:r>
        <w:rPr>
          <w:spacing w:val="-2"/>
        </w:rPr>
        <w:t> </w:t>
      </w:r>
      <w:r>
        <w:rPr/>
        <w:t>the</w:t>
      </w:r>
      <w:r>
        <w:rPr>
          <w:spacing w:val="-2"/>
        </w:rPr>
        <w:t> </w:t>
      </w:r>
      <w:r>
        <w:rPr/>
        <w:t>online</w:t>
      </w:r>
      <w:r>
        <w:rPr>
          <w:spacing w:val="-2"/>
        </w:rPr>
        <w:t> </w:t>
      </w:r>
      <w:r>
        <w:rPr/>
        <w:t>program,</w:t>
      </w:r>
      <w:r>
        <w:rPr>
          <w:spacing w:val="-2"/>
        </w:rPr>
        <w:t> </w:t>
      </w:r>
      <w:r>
        <w:rPr/>
        <w:t>and</w:t>
      </w:r>
      <w:r>
        <w:rPr>
          <w:spacing w:val="-4"/>
        </w:rPr>
        <w:t> </w:t>
      </w:r>
      <w:r>
        <w:rPr/>
        <w:t>the</w:t>
      </w:r>
      <w:r>
        <w:rPr>
          <w:spacing w:val="-2"/>
        </w:rPr>
        <w:t> </w:t>
      </w:r>
      <w:r>
        <w:rPr/>
        <w:t>Released</w:t>
      </w:r>
      <w:r>
        <w:rPr>
          <w:spacing w:val="-2"/>
        </w:rPr>
        <w:t> </w:t>
      </w:r>
      <w:r>
        <w:rPr/>
        <w:t>Parties</w:t>
      </w:r>
      <w:r>
        <w:rPr>
          <w:spacing w:val="-2"/>
        </w:rPr>
        <w:t> </w:t>
      </w:r>
      <w:r>
        <w:rPr/>
        <w:t>do not have control over the information available through the internet or other electronic data sources beyond</w:t>
      </w:r>
      <w:r>
        <w:rPr>
          <w:spacing w:val="-1"/>
        </w:rPr>
        <w:t> </w:t>
      </w:r>
      <w:r>
        <w:rPr/>
        <w:t>that</w:t>
      </w:r>
      <w:r>
        <w:rPr>
          <w:spacing w:val="-1"/>
        </w:rPr>
        <w:t> </w:t>
      </w:r>
      <w:r>
        <w:rPr/>
        <w:t>which</w:t>
      </w:r>
      <w:r>
        <w:rPr>
          <w:spacing w:val="-1"/>
        </w:rPr>
        <w:t> </w:t>
      </w:r>
      <w:r>
        <w:rPr/>
        <w:t>is</w:t>
      </w:r>
      <w:r>
        <w:rPr>
          <w:spacing w:val="-1"/>
        </w:rPr>
        <w:t> </w:t>
      </w:r>
      <w:r>
        <w:rPr/>
        <w:t>a</w:t>
      </w:r>
      <w:r>
        <w:rPr>
          <w:spacing w:val="-1"/>
        </w:rPr>
        <w:t> </w:t>
      </w:r>
      <w:r>
        <w:rPr/>
        <w:t>part</w:t>
      </w:r>
      <w:r>
        <w:rPr>
          <w:spacing w:val="-1"/>
        </w:rPr>
        <w:t> </w:t>
      </w:r>
      <w:r>
        <w:rPr/>
        <w:t>of</w:t>
      </w:r>
      <w:r>
        <w:rPr>
          <w:spacing w:val="-1"/>
        </w:rPr>
        <w:t> </w:t>
      </w:r>
      <w:r>
        <w:rPr/>
        <w:t>the</w:t>
      </w:r>
      <w:r>
        <w:rPr>
          <w:spacing w:val="-1"/>
        </w:rPr>
        <w:t> </w:t>
      </w:r>
      <w:r>
        <w:rPr/>
        <w:t>4-H activity. On behalf of my child, I</w:t>
      </w:r>
      <w:r>
        <w:rPr>
          <w:spacing w:val="-1"/>
        </w:rPr>
        <w:t> </w:t>
      </w:r>
      <w:r>
        <w:rPr/>
        <w:t>fully</w:t>
      </w:r>
      <w:r>
        <w:rPr>
          <w:spacing w:val="-1"/>
        </w:rPr>
        <w:t> </w:t>
      </w:r>
      <w:r>
        <w:rPr/>
        <w:t>assume the</w:t>
      </w:r>
      <w:r>
        <w:rPr>
          <w:spacing w:val="-1"/>
        </w:rPr>
        <w:t> </w:t>
      </w:r>
      <w:r>
        <w:rPr/>
        <w:t>inherent</w:t>
      </w:r>
      <w:r>
        <w:rPr>
          <w:spacing w:val="-1"/>
        </w:rPr>
        <w:t> </w:t>
      </w:r>
      <w:r>
        <w:rPr/>
        <w:t>risks associated with my child participating in 4-H activities and assert that my child has chosen to participate in this program with my express approval. I hereby release and discharge Purdue University, The Trustees of Purdue University, the </w:t>
      </w:r>
      <w:r>
        <w:rPr>
          <w:u w:val="single"/>
        </w:rPr>
        <w:tab/>
      </w:r>
      <w:r>
        <w:rPr>
          <w:u w:val="none"/>
        </w:rPr>
        <w:t> County Commissioners, the</w:t>
      </w:r>
    </w:p>
    <w:p>
      <w:pPr>
        <w:pStyle w:val="BodyText"/>
        <w:tabs>
          <w:tab w:pos="2280" w:val="left" w:leader="none"/>
        </w:tabs>
        <w:ind w:right="192"/>
      </w:pPr>
      <w:r>
        <w:rPr>
          <w:u w:val="single"/>
        </w:rPr>
        <w:tab/>
      </w:r>
      <w:r>
        <w:rPr>
          <w:u w:val="none"/>
        </w:rPr>
        <w:t>County Cooperative Extension Service, and each of their trustees, officers, appointees,</w:t>
      </w:r>
      <w:r>
        <w:rPr>
          <w:spacing w:val="-4"/>
          <w:u w:val="none"/>
        </w:rPr>
        <w:t> </w:t>
      </w:r>
      <w:r>
        <w:rPr>
          <w:u w:val="none"/>
        </w:rPr>
        <w:t>agents,</w:t>
      </w:r>
      <w:r>
        <w:rPr>
          <w:spacing w:val="-4"/>
          <w:u w:val="none"/>
        </w:rPr>
        <w:t> </w:t>
      </w:r>
      <w:r>
        <w:rPr>
          <w:u w:val="none"/>
        </w:rPr>
        <w:t>employees,</w:t>
      </w:r>
      <w:r>
        <w:rPr>
          <w:spacing w:val="-4"/>
          <w:u w:val="none"/>
        </w:rPr>
        <w:t> </w:t>
      </w:r>
      <w:r>
        <w:rPr>
          <w:u w:val="none"/>
        </w:rPr>
        <w:t>and</w:t>
      </w:r>
      <w:r>
        <w:rPr>
          <w:spacing w:val="-4"/>
          <w:u w:val="none"/>
        </w:rPr>
        <w:t> </w:t>
      </w:r>
      <w:r>
        <w:rPr>
          <w:u w:val="none"/>
        </w:rPr>
        <w:t>volunteers</w:t>
      </w:r>
      <w:r>
        <w:rPr>
          <w:spacing w:val="-3"/>
          <w:u w:val="none"/>
        </w:rPr>
        <w:t> </w:t>
      </w:r>
      <w:r>
        <w:rPr>
          <w:u w:val="none"/>
        </w:rPr>
        <w:t>("Released</w:t>
      </w:r>
      <w:r>
        <w:rPr>
          <w:spacing w:val="-3"/>
          <w:u w:val="none"/>
        </w:rPr>
        <w:t> </w:t>
      </w:r>
      <w:r>
        <w:rPr>
          <w:u w:val="none"/>
        </w:rPr>
        <w:t>Parties")</w:t>
      </w:r>
      <w:r>
        <w:rPr>
          <w:spacing w:val="-3"/>
          <w:u w:val="none"/>
        </w:rPr>
        <w:t> </w:t>
      </w:r>
      <w:r>
        <w:rPr>
          <w:u w:val="none"/>
        </w:rPr>
        <w:t>from</w:t>
      </w:r>
      <w:r>
        <w:rPr>
          <w:spacing w:val="-5"/>
          <w:u w:val="none"/>
        </w:rPr>
        <w:t> </w:t>
      </w:r>
      <w:r>
        <w:rPr>
          <w:u w:val="none"/>
        </w:rPr>
        <w:t>all</w:t>
      </w:r>
      <w:r>
        <w:rPr>
          <w:spacing w:val="-3"/>
          <w:u w:val="none"/>
        </w:rPr>
        <w:t> </w:t>
      </w:r>
      <w:r>
        <w:rPr>
          <w:u w:val="none"/>
        </w:rPr>
        <w:t>claims</w:t>
      </w:r>
      <w:r>
        <w:rPr>
          <w:spacing w:val="-3"/>
          <w:u w:val="none"/>
        </w:rPr>
        <w:t> </w:t>
      </w:r>
      <w:r>
        <w:rPr>
          <w:u w:val="none"/>
        </w:rPr>
        <w:t>which</w:t>
      </w:r>
      <w:r>
        <w:rPr>
          <w:spacing w:val="-3"/>
          <w:u w:val="none"/>
        </w:rPr>
        <w:t> </w:t>
      </w:r>
      <w:r>
        <w:rPr>
          <w:u w:val="none"/>
        </w:rPr>
        <w:t>my</w:t>
      </w:r>
      <w:r>
        <w:rPr>
          <w:spacing w:val="-3"/>
          <w:u w:val="none"/>
        </w:rPr>
        <w:t> </w:t>
      </w:r>
      <w:r>
        <w:rPr>
          <w:u w:val="none"/>
        </w:rPr>
        <w:t>child</w:t>
      </w:r>
      <w:r>
        <w:rPr>
          <w:spacing w:val="-3"/>
          <w:u w:val="none"/>
        </w:rPr>
        <w:t> </w:t>
      </w:r>
      <w:r>
        <w:rPr>
          <w:u w:val="none"/>
        </w:rPr>
        <w:t>or</w:t>
      </w:r>
      <w:r>
        <w:rPr>
          <w:spacing w:val="-3"/>
          <w:u w:val="none"/>
        </w:rPr>
        <w:t> </w:t>
      </w:r>
      <w:r>
        <w:rPr>
          <w:u w:val="none"/>
        </w:rPr>
        <w:t>I might have for any injury or harm to my child, arising out of my child’s participation in any activity related to the 4-H program, even if such injury or harm is caused by the negligence or fault of any of the Released Parties. I do not, however, release these individuals and entities from liability for intentional, willful or wanton acts and this release shall not be construed to include such acts.</w:t>
      </w:r>
    </w:p>
    <w:p>
      <w:pPr>
        <w:pStyle w:val="BodyText"/>
        <w:spacing w:before="155"/>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685800</wp:posOffset>
                </wp:positionH>
                <wp:positionV relativeFrom="paragraph">
                  <wp:posOffset>260293</wp:posOffset>
                </wp:positionV>
                <wp:extent cx="25146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514600" cy="1270"/>
                        </a:xfrm>
                        <a:custGeom>
                          <a:avLst/>
                          <a:gdLst/>
                          <a:ahLst/>
                          <a:cxnLst/>
                          <a:rect l="l" t="t" r="r" b="b"/>
                          <a:pathLst>
                            <a:path w="2514600" h="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0.495558pt;width:198pt;height:.1pt;mso-position-horizontal-relative:page;mso-position-vertical-relative:paragraph;z-index:-15728640;mso-wrap-distance-left:0;mso-wrap-distance-right:0" id="docshape4" coordorigin="1080,410" coordsize="3960,0" path="m1080,410l5040,410e" filled="false" stroked="true" strokeweight=".48pt" strokecolor="#000000">
                <v:path arrowok="t"/>
                <v:stroke dashstyle="solid"/>
                <w10:wrap type="topAndBottom"/>
              </v:shape>
            </w:pict>
          </mc:Fallback>
        </mc:AlternateContent>
      </w:r>
    </w:p>
    <w:p>
      <w:pPr>
        <w:pStyle w:val="BodyText"/>
      </w:pPr>
      <w:r>
        <w:rPr/>
        <w:t>Mini</w:t>
      </w:r>
      <w:r>
        <w:rPr>
          <w:spacing w:val="-3"/>
        </w:rPr>
        <w:t> </w:t>
      </w:r>
      <w:r>
        <w:rPr/>
        <w:t>4-H</w:t>
      </w:r>
      <w:r>
        <w:rPr>
          <w:spacing w:val="-1"/>
        </w:rPr>
        <w:t> </w:t>
      </w:r>
      <w:r>
        <w:rPr/>
        <w:t>member’s </w:t>
      </w:r>
      <w:r>
        <w:rPr>
          <w:spacing w:val="-4"/>
        </w:rPr>
        <w:t>name</w:t>
      </w:r>
    </w:p>
    <w:p>
      <w:pPr>
        <w:pStyle w:val="BodyText"/>
        <w:spacing w:before="155"/>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685800</wp:posOffset>
                </wp:positionH>
                <wp:positionV relativeFrom="paragraph">
                  <wp:posOffset>259856</wp:posOffset>
                </wp:positionV>
                <wp:extent cx="2590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0.461172pt;width:204pt;height:.1pt;mso-position-horizontal-relative:page;mso-position-vertical-relative:paragraph;z-index:-15728128;mso-wrap-distance-left:0;mso-wrap-distance-right:0" id="docshape5" coordorigin="1080,409" coordsize="4080,0" path="m1080,409l5160,409e" filled="false" stroked="true" strokeweight=".48pt" strokecolor="#000000">
                <v:path arrowok="t"/>
                <v:stroke dashstyle="solid"/>
                <w10:wrap type="topAndBottom"/>
              </v:shape>
            </w:pict>
          </mc:Fallback>
        </mc:AlternateContent>
      </w:r>
    </w:p>
    <w:p>
      <w:pPr>
        <w:pStyle w:val="BodyText"/>
      </w:pPr>
      <w:r>
        <w:rPr/>
        <w:t>Other</w:t>
      </w:r>
      <w:r>
        <w:rPr>
          <w:spacing w:val="-2"/>
        </w:rPr>
        <w:t> </w:t>
      </w:r>
      <w:r>
        <w:rPr/>
        <w:t>Adult Designee</w:t>
      </w:r>
      <w:r>
        <w:rPr>
          <w:spacing w:val="-1"/>
        </w:rPr>
        <w:t> </w:t>
      </w:r>
      <w:r>
        <w:rPr/>
        <w:t>-</w:t>
      </w:r>
      <w:r>
        <w:rPr>
          <w:spacing w:val="-1"/>
        </w:rPr>
        <w:t> </w:t>
      </w:r>
      <w:r>
        <w:rPr/>
        <w:t>Print </w:t>
      </w:r>
      <w:r>
        <w:rPr>
          <w:spacing w:val="-4"/>
        </w:rPr>
        <w:t>Name</w:t>
      </w:r>
    </w:p>
    <w:p>
      <w:pPr>
        <w:pStyle w:val="BodyText"/>
        <w:spacing w:before="155"/>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685800</wp:posOffset>
                </wp:positionH>
                <wp:positionV relativeFrom="paragraph">
                  <wp:posOffset>259856</wp:posOffset>
                </wp:positionV>
                <wp:extent cx="2590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0.461172pt;width:204pt;height:.1pt;mso-position-horizontal-relative:page;mso-position-vertical-relative:paragraph;z-index:-15727616;mso-wrap-distance-left:0;mso-wrap-distance-right:0" id="docshape6" coordorigin="1080,409" coordsize="4080,0" path="m1080,409l5160,409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3505200</wp:posOffset>
                </wp:positionH>
                <wp:positionV relativeFrom="paragraph">
                  <wp:posOffset>259856</wp:posOffset>
                </wp:positionV>
                <wp:extent cx="1752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752600" cy="1270"/>
                        </a:xfrm>
                        <a:custGeom>
                          <a:avLst/>
                          <a:gdLst/>
                          <a:ahLst/>
                          <a:cxnLst/>
                          <a:rect l="l" t="t" r="r" b="b"/>
                          <a:pathLst>
                            <a:path w="1752600" h="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6pt;margin-top:20.461172pt;width:138pt;height:.1pt;mso-position-horizontal-relative:page;mso-position-vertical-relative:paragraph;z-index:-15727104;mso-wrap-distance-left:0;mso-wrap-distance-right:0" id="docshape7" coordorigin="5520,409" coordsize="2760,0" path="m5520,409l8280,409e" filled="false" stroked="true" strokeweight=".48pt" strokecolor="#000000">
                <v:path arrowok="t"/>
                <v:stroke dashstyle="solid"/>
                <w10:wrap type="topAndBottom"/>
              </v:shape>
            </w:pict>
          </mc:Fallback>
        </mc:AlternateContent>
      </w:r>
    </w:p>
    <w:p>
      <w:pPr>
        <w:pStyle w:val="BodyText"/>
        <w:tabs>
          <w:tab w:pos="5521" w:val="left" w:leader="none"/>
        </w:tabs>
      </w:pPr>
      <w:r>
        <w:rPr/>
        <w:t>Signature of Parent/Legal </w:t>
      </w:r>
      <w:r>
        <w:rPr>
          <w:spacing w:val="-2"/>
        </w:rPr>
        <w:t>Guardian</w:t>
      </w:r>
      <w:r>
        <w:rPr/>
        <w:tab/>
      </w:r>
      <w:r>
        <w:rPr>
          <w:spacing w:val="-4"/>
        </w:rPr>
        <w:t>Date</w:t>
      </w:r>
    </w:p>
    <w:p>
      <w:pPr>
        <w:pStyle w:val="BodyText"/>
        <w:spacing w:before="178"/>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685800</wp:posOffset>
                </wp:positionH>
                <wp:positionV relativeFrom="paragraph">
                  <wp:posOffset>274334</wp:posOffset>
                </wp:positionV>
                <wp:extent cx="25908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1.601171pt;width:204pt;height:.1pt;mso-position-horizontal-relative:page;mso-position-vertical-relative:paragraph;z-index:-15726592;mso-wrap-distance-left:0;mso-wrap-distance-right:0" id="docshape8" coordorigin="1080,432" coordsize="4080,0" path="m1080,432l5160,432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3505200</wp:posOffset>
                </wp:positionH>
                <wp:positionV relativeFrom="paragraph">
                  <wp:posOffset>274334</wp:posOffset>
                </wp:positionV>
                <wp:extent cx="17526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752600" cy="1270"/>
                        </a:xfrm>
                        <a:custGeom>
                          <a:avLst/>
                          <a:gdLst/>
                          <a:ahLst/>
                          <a:cxnLst/>
                          <a:rect l="l" t="t" r="r" b="b"/>
                          <a:pathLst>
                            <a:path w="1752600" h="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6pt;margin-top:21.601171pt;width:138pt;height:.1pt;mso-position-horizontal-relative:page;mso-position-vertical-relative:paragraph;z-index:-15726080;mso-wrap-distance-left:0;mso-wrap-distance-right:0" id="docshape9" coordorigin="5520,432" coordsize="2760,0" path="m5520,432l8280,432e" filled="false" stroked="true" strokeweight=".48pt" strokecolor="#000000">
                <v:path arrowok="t"/>
                <v:stroke dashstyle="solid"/>
                <w10:wrap type="topAndBottom"/>
              </v:shape>
            </w:pict>
          </mc:Fallback>
        </mc:AlternateContent>
      </w:r>
    </w:p>
    <w:p>
      <w:pPr>
        <w:pStyle w:val="BodyText"/>
        <w:tabs>
          <w:tab w:pos="5521" w:val="left" w:leader="none"/>
        </w:tabs>
      </w:pPr>
      <w:r>
        <w:rPr/>
        <w:t>Signature of Parent/Legal </w:t>
      </w:r>
      <w:r>
        <w:rPr>
          <w:spacing w:val="-2"/>
        </w:rPr>
        <w:t>Guardian</w:t>
      </w:r>
      <w:r>
        <w:rPr/>
        <w:tab/>
      </w:r>
      <w:r>
        <w:rPr>
          <w:spacing w:val="-4"/>
        </w:rPr>
        <w:t>Date</w:t>
      </w:r>
    </w:p>
    <w:sectPr>
      <w:footerReference w:type="default" r:id="rId5"/>
      <w:type w:val="continuous"/>
      <w:pgSz w:w="12240" w:h="15840"/>
      <w:pgMar w:header="0" w:footer="1022" w:top="640" w:bottom="1220" w:left="72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58144">
              <wp:simplePos x="0" y="0"/>
              <wp:positionH relativeFrom="page">
                <wp:posOffset>666750</wp:posOffset>
              </wp:positionH>
              <wp:positionV relativeFrom="page">
                <wp:posOffset>9231630</wp:posOffset>
              </wp:positionV>
              <wp:extent cx="643890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38900" cy="6350"/>
                      </a:xfrm>
                      <a:custGeom>
                        <a:avLst/>
                        <a:gdLst/>
                        <a:ahLst/>
                        <a:cxnLst/>
                        <a:rect l="l" t="t" r="r" b="b"/>
                        <a:pathLst>
                          <a:path w="6438900" h="6350">
                            <a:moveTo>
                              <a:pt x="6438900" y="0"/>
                            </a:moveTo>
                            <a:lnTo>
                              <a:pt x="0" y="0"/>
                            </a:lnTo>
                            <a:lnTo>
                              <a:pt x="0" y="6095"/>
                            </a:lnTo>
                            <a:lnTo>
                              <a:pt x="6438900" y="6095"/>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726.900024pt;width:507pt;height:.47998pt;mso-position-horizontal-relative:page;mso-position-vertical-relative:page;z-index:-15758336"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58656">
              <wp:simplePos x="0" y="0"/>
              <wp:positionH relativeFrom="page">
                <wp:posOffset>673100</wp:posOffset>
              </wp:positionH>
              <wp:positionV relativeFrom="page">
                <wp:posOffset>9243144</wp:posOffset>
              </wp:positionV>
              <wp:extent cx="1675764"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5764" cy="194310"/>
                      </a:xfrm>
                      <a:prstGeom prst="rect">
                        <a:avLst/>
                      </a:prstGeom>
                    </wps:spPr>
                    <wps:txbx>
                      <w:txbxContent>
                        <w:p>
                          <w:pPr>
                            <w:spacing w:before="10"/>
                            <w:ind w:left="20" w:right="0" w:firstLine="0"/>
                            <w:jc w:val="left"/>
                            <w:rPr>
                              <w:b/>
                              <w:sz w:val="24"/>
                            </w:rPr>
                          </w:pPr>
                          <w:r>
                            <w:rPr>
                              <w:b/>
                              <w:sz w:val="24"/>
                            </w:rPr>
                            <w:t>Risk</w:t>
                          </w:r>
                          <w:r>
                            <w:rPr>
                              <w:b/>
                              <w:spacing w:val="-7"/>
                              <w:sz w:val="24"/>
                            </w:rPr>
                            <w:t> </w:t>
                          </w:r>
                          <w:r>
                            <w:rPr>
                              <w:b/>
                              <w:sz w:val="24"/>
                            </w:rPr>
                            <w:t>Management</w:t>
                          </w:r>
                          <w:r>
                            <w:rPr>
                              <w:b/>
                              <w:spacing w:val="-7"/>
                              <w:sz w:val="24"/>
                            </w:rPr>
                            <w:t> </w:t>
                          </w:r>
                          <w:r>
                            <w:rPr>
                              <w:b/>
                              <w:spacing w:val="-2"/>
                              <w:sz w:val="24"/>
                            </w:rPr>
                            <w:t>Forms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727.806641pt;width:131.950pt;height:15.3pt;mso-position-horizontal-relative:page;mso-position-vertical-relative:page;z-index:-15757824" type="#_x0000_t202" id="docshape2" filled="false" stroked="false">
              <v:textbox inset="0,0,0,0">
                <w:txbxContent>
                  <w:p>
                    <w:pPr>
                      <w:spacing w:before="10"/>
                      <w:ind w:left="20" w:right="0" w:firstLine="0"/>
                      <w:jc w:val="left"/>
                      <w:rPr>
                        <w:b/>
                        <w:sz w:val="24"/>
                      </w:rPr>
                    </w:pPr>
                    <w:r>
                      <w:rPr>
                        <w:b/>
                        <w:sz w:val="24"/>
                      </w:rPr>
                      <w:t>Risk</w:t>
                    </w:r>
                    <w:r>
                      <w:rPr>
                        <w:b/>
                        <w:spacing w:val="-7"/>
                        <w:sz w:val="24"/>
                      </w:rPr>
                      <w:t> </w:t>
                    </w:r>
                    <w:r>
                      <w:rPr>
                        <w:b/>
                        <w:sz w:val="24"/>
                      </w:rPr>
                      <w:t>Management</w:t>
                    </w:r>
                    <w:r>
                      <w:rPr>
                        <w:b/>
                        <w:spacing w:val="-7"/>
                        <w:sz w:val="24"/>
                      </w:rPr>
                      <w:t> </w:t>
                    </w:r>
                    <w:r>
                      <w:rPr>
                        <w:b/>
                        <w:spacing w:val="-2"/>
                        <w:sz w:val="24"/>
                      </w:rPr>
                      <w:t>Forms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9168">
              <wp:simplePos x="0" y="0"/>
              <wp:positionH relativeFrom="page">
                <wp:posOffset>6197600</wp:posOffset>
              </wp:positionH>
              <wp:positionV relativeFrom="page">
                <wp:posOffset>9243144</wp:posOffset>
              </wp:positionV>
              <wp:extent cx="9017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01700" cy="194310"/>
                      </a:xfrm>
                      <a:prstGeom prst="rect">
                        <a:avLst/>
                      </a:prstGeom>
                    </wps:spPr>
                    <wps:txbx>
                      <w:txbxContent>
                        <w:p>
                          <w:pPr>
                            <w:pStyle w:val="BodyText"/>
                            <w:spacing w:before="10"/>
                            <w:ind w:left="20"/>
                          </w:pPr>
                          <w:r>
                            <w:rPr/>
                            <w:t>Revised </w:t>
                          </w:r>
                          <w:r>
                            <w:rPr>
                              <w:spacing w:val="-2"/>
                            </w:rPr>
                            <w:t>10/20</w:t>
                          </w:r>
                        </w:p>
                      </w:txbxContent>
                    </wps:txbx>
                    <wps:bodyPr wrap="square" lIns="0" tIns="0" rIns="0" bIns="0" rtlCol="0">
                      <a:noAutofit/>
                    </wps:bodyPr>
                  </wps:wsp>
                </a:graphicData>
              </a:graphic>
            </wp:anchor>
          </w:drawing>
        </mc:Choice>
        <mc:Fallback>
          <w:pict>
            <v:shape style="position:absolute;margin-left:488pt;margin-top:727.806641pt;width:71pt;height:15.3pt;mso-position-horizontal-relative:page;mso-position-vertical-relative:page;z-index:-15757312" type="#_x0000_t202" id="docshape3" filled="false" stroked="false">
              <v:textbox inset="0,0,0,0">
                <w:txbxContent>
                  <w:p>
                    <w:pPr>
                      <w:pStyle w:val="BodyText"/>
                      <w:spacing w:before="10"/>
                      <w:ind w:left="20"/>
                    </w:pPr>
                    <w:r>
                      <w:rPr/>
                      <w:t>Revised </w:t>
                    </w:r>
                    <w:r>
                      <w:rPr>
                        <w:spacing w:val="-2"/>
                      </w:rPr>
                      <w:t>10/20</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ind w:left="178"/>
      <w:jc w:val="center"/>
      <w:outlineLvl w:val="1"/>
    </w:pPr>
    <w:rPr>
      <w:rFonts w:ascii="Arial" w:hAnsi="Arial" w:eastAsia="Arial" w:cs="Arial"/>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mckinles</dc:creator>
  <dc:title>Microsoft Word - 02 - Mini 4-H Liability Release Form.doc</dc:title>
  <dcterms:created xsi:type="dcterms:W3CDTF">2026-03-10T18:08:46Z</dcterms:created>
  <dcterms:modified xsi:type="dcterms:W3CDTF">2026-03-10T18:08:46Z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PScript5.dll Version 5.2.2</vt:lpwstr>
  </property>
  <property fmtid="{D5CDD505-2E9C-101B-9397-08002B2CF9AE}" pid="4" name="LastSaved">
    <vt:filetime>2026-03-10T00:00:00Z</vt:filetime>
  </property>
  <property fmtid="{D5CDD505-2E9C-101B-9397-08002B2CF9AE}" pid="5" name="Producer">
    <vt:lpwstr>Acrobat Distiller 20.0 (Windows)</vt:lpwstr>
  </property>
</Properties>
</file>