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7C5345" w14:textId="77777777" w:rsidR="006C7F62" w:rsidRDefault="009652FD">
      <w:pPr>
        <w:pStyle w:val="Heading1"/>
        <w:ind w:left="0"/>
        <w:rPr>
          <w:color w:val="000000"/>
        </w:rPr>
      </w:pPr>
      <w:r>
        <w:rPr>
          <w:color w:val="000000"/>
        </w:rPr>
        <w:t xml:space="preserve">Project Title: </w:t>
      </w:r>
      <w:r>
        <w:t>Horse &amp; Pony</w:t>
      </w:r>
    </w:p>
    <w:p w14:paraId="34936971" w14:textId="77777777" w:rsidR="006C7F62" w:rsidRDefault="009652FD">
      <w:pPr>
        <w:ind w:left="0"/>
      </w:pPr>
      <w:r>
        <w:rPr>
          <w:color w:val="000000"/>
          <w:sz w:val="32"/>
          <w:szCs w:val="32"/>
        </w:rPr>
        <w:t>Description:</w:t>
      </w:r>
      <w:r>
        <w:t xml:space="preserve"> </w:t>
      </w:r>
    </w:p>
    <w:p w14:paraId="1640D2B2" w14:textId="77777777" w:rsidR="006C7F62" w:rsidRDefault="009652FD">
      <w:pPr>
        <w:ind w:left="0" w:firstLine="720"/>
        <w:rPr>
          <w:sz w:val="22"/>
          <w:szCs w:val="22"/>
        </w:rPr>
      </w:pPr>
      <w:r>
        <w:rPr>
          <w:sz w:val="22"/>
          <w:szCs w:val="22"/>
        </w:rPr>
        <w:t>Allows youth to learn life skills and grow in project knowledge while raising a horse and/or pony project.</w:t>
      </w:r>
    </w:p>
    <w:p w14:paraId="4FDFA472" w14:textId="77777777" w:rsidR="006C7F62" w:rsidRDefault="009652FD">
      <w:pPr>
        <w:ind w:left="0"/>
        <w:rPr>
          <w:color w:val="000000"/>
          <w:sz w:val="32"/>
          <w:szCs w:val="32"/>
        </w:rPr>
      </w:pPr>
      <w:r>
        <w:rPr>
          <w:color w:val="000000"/>
          <w:sz w:val="32"/>
          <w:szCs w:val="32"/>
        </w:rPr>
        <w:t>State Fair Entries:</w:t>
      </w:r>
    </w:p>
    <w:p w14:paraId="51B48294" w14:textId="77777777" w:rsidR="006C7F62" w:rsidRDefault="009652FD">
      <w:pPr>
        <w:ind w:left="0" w:firstLine="630"/>
        <w:rPr>
          <w:color w:val="000000"/>
          <w:sz w:val="22"/>
          <w:szCs w:val="22"/>
        </w:rPr>
      </w:pPr>
      <w:r>
        <w:rPr>
          <w:color w:val="000000"/>
          <w:sz w:val="22"/>
          <w:szCs w:val="22"/>
        </w:rPr>
        <w:t xml:space="preserve">Open. Visit </w:t>
      </w:r>
      <w:hyperlink r:id="rId8">
        <w:r>
          <w:rPr>
            <w:color w:val="0563C1"/>
            <w:sz w:val="22"/>
            <w:szCs w:val="22"/>
            <w:u w:val="single"/>
          </w:rPr>
          <w:t>www.indianastatefair.com</w:t>
        </w:r>
      </w:hyperlink>
      <w:r>
        <w:rPr>
          <w:color w:val="000000"/>
          <w:sz w:val="22"/>
          <w:szCs w:val="22"/>
        </w:rPr>
        <w:t xml:space="preserve"> for information. Exhibitor’s Corner opens in the spring. If there is any chance you will exhibit at the Indiana State Fair (ISF), be sure to check the appropriate box in the animal’s 4-H Online enrollment page. Checking this box does NOT enter you for the ISF, but it will carry the animal’s information into the ISF entry system.</w:t>
      </w:r>
    </w:p>
    <w:p w14:paraId="15024774" w14:textId="77777777" w:rsidR="006C7F62" w:rsidRDefault="009652FD">
      <w:pPr>
        <w:ind w:left="0"/>
        <w:rPr>
          <w:color w:val="000000"/>
          <w:sz w:val="32"/>
          <w:szCs w:val="32"/>
        </w:rPr>
      </w:pPr>
      <w:r>
        <w:rPr>
          <w:color w:val="000000"/>
          <w:sz w:val="32"/>
          <w:szCs w:val="32"/>
        </w:rPr>
        <w:t>Exhibit Guidelines:</w:t>
      </w:r>
    </w:p>
    <w:p w14:paraId="137BDEE5" w14:textId="77777777" w:rsidR="006C7F62" w:rsidRDefault="009652FD">
      <w:pPr>
        <w:spacing w:before="0" w:after="119"/>
        <w:ind w:left="0" w:right="427"/>
        <w:rPr>
          <w:rFonts w:ascii="Times New Roman" w:eastAsia="Times New Roman" w:hAnsi="Times New Roman" w:cs="Times New Roman"/>
          <w:sz w:val="24"/>
          <w:szCs w:val="24"/>
        </w:rPr>
      </w:pPr>
      <w:r>
        <w:rPr>
          <w:rFonts w:ascii="Times New Roman" w:eastAsia="Times New Roman" w:hAnsi="Times New Roman" w:cs="Times New Roman"/>
          <w:color w:val="000000"/>
          <w:sz w:val="14"/>
          <w:szCs w:val="14"/>
        </w:rPr>
        <w:t> </w:t>
      </w:r>
    </w:p>
    <w:tbl>
      <w:tblPr>
        <w:tblStyle w:val="a1"/>
        <w:tblW w:w="7365" w:type="dxa"/>
        <w:tblInd w:w="1479" w:type="dxa"/>
        <w:tblLayout w:type="fixed"/>
        <w:tblLook w:val="0400" w:firstRow="0" w:lastRow="0" w:firstColumn="0" w:lastColumn="0" w:noHBand="0" w:noVBand="1"/>
      </w:tblPr>
      <w:tblGrid>
        <w:gridCol w:w="2775"/>
        <w:gridCol w:w="2565"/>
        <w:gridCol w:w="2025"/>
      </w:tblGrid>
      <w:tr w:rsidR="006C7F62" w14:paraId="7A22E833" w14:textId="77777777">
        <w:trPr>
          <w:trHeight w:val="379"/>
        </w:trPr>
        <w:tc>
          <w:tcPr>
            <w:tcW w:w="2775" w:type="dxa"/>
            <w:tcBorders>
              <w:top w:val="single" w:sz="8" w:space="0" w:color="000000"/>
              <w:left w:val="single" w:sz="8" w:space="0" w:color="000000"/>
              <w:right w:val="single" w:sz="8" w:space="0" w:color="000000"/>
            </w:tcBorders>
            <w:tcMar>
              <w:top w:w="0" w:type="dxa"/>
              <w:left w:w="118" w:type="dxa"/>
              <w:bottom w:w="0" w:type="dxa"/>
              <w:right w:w="115" w:type="dxa"/>
            </w:tcMar>
            <w:vAlign w:val="bottom"/>
          </w:tcPr>
          <w:p w14:paraId="1222C20C" w14:textId="77777777" w:rsidR="006C7F62" w:rsidRDefault="009652FD">
            <w:pPr>
              <w:spacing w:before="0" w:after="0"/>
              <w:ind w:left="0" w:right="0"/>
              <w:rPr>
                <w:rFonts w:ascii="Times New Roman" w:eastAsia="Times New Roman" w:hAnsi="Times New Roman" w:cs="Times New Roman"/>
                <w:sz w:val="24"/>
                <w:szCs w:val="24"/>
              </w:rPr>
            </w:pPr>
            <w:r>
              <w:rPr>
                <w:rFonts w:ascii="Arial" w:eastAsia="Arial" w:hAnsi="Arial" w:cs="Arial"/>
                <w:b/>
                <w:color w:val="000000"/>
                <w:sz w:val="20"/>
                <w:szCs w:val="20"/>
              </w:rPr>
              <w:t>Division</w:t>
            </w:r>
            <w:r>
              <w:rPr>
                <w:rFonts w:ascii="Arial" w:eastAsia="Arial" w:hAnsi="Arial" w:cs="Arial"/>
                <w:color w:val="000000"/>
                <w:sz w:val="20"/>
                <w:szCs w:val="20"/>
              </w:rPr>
              <w:t> </w:t>
            </w:r>
          </w:p>
        </w:tc>
        <w:tc>
          <w:tcPr>
            <w:tcW w:w="2565" w:type="dxa"/>
            <w:tcBorders>
              <w:top w:val="single" w:sz="8" w:space="0" w:color="000000"/>
              <w:left w:val="single" w:sz="8" w:space="0" w:color="000000"/>
              <w:right w:val="single" w:sz="8" w:space="0" w:color="000000"/>
            </w:tcBorders>
            <w:tcMar>
              <w:top w:w="0" w:type="dxa"/>
              <w:left w:w="118" w:type="dxa"/>
              <w:bottom w:w="0" w:type="dxa"/>
              <w:right w:w="115" w:type="dxa"/>
            </w:tcMar>
            <w:vAlign w:val="bottom"/>
          </w:tcPr>
          <w:p w14:paraId="5A7B0B71" w14:textId="77777777" w:rsidR="006C7F62" w:rsidRDefault="009652FD">
            <w:pPr>
              <w:spacing w:before="0" w:after="0"/>
              <w:ind w:left="0" w:right="0"/>
              <w:rPr>
                <w:rFonts w:ascii="Times New Roman" w:eastAsia="Times New Roman" w:hAnsi="Times New Roman" w:cs="Times New Roman"/>
                <w:sz w:val="24"/>
                <w:szCs w:val="24"/>
              </w:rPr>
            </w:pPr>
            <w:r>
              <w:rPr>
                <w:rFonts w:ascii="Arial" w:eastAsia="Arial" w:hAnsi="Arial" w:cs="Arial"/>
                <w:b/>
                <w:color w:val="000000"/>
                <w:sz w:val="20"/>
                <w:szCs w:val="20"/>
              </w:rPr>
              <w:t>Project Book</w:t>
            </w:r>
            <w:r>
              <w:rPr>
                <w:rFonts w:ascii="Arial" w:eastAsia="Arial" w:hAnsi="Arial" w:cs="Arial"/>
                <w:color w:val="000000"/>
                <w:sz w:val="20"/>
                <w:szCs w:val="20"/>
              </w:rPr>
              <w:t> </w:t>
            </w:r>
          </w:p>
        </w:tc>
        <w:tc>
          <w:tcPr>
            <w:tcW w:w="2025" w:type="dxa"/>
            <w:tcBorders>
              <w:top w:val="single" w:sz="8" w:space="0" w:color="000000"/>
              <w:left w:val="single" w:sz="8" w:space="0" w:color="000000"/>
              <w:right w:val="single" w:sz="8" w:space="0" w:color="000000"/>
            </w:tcBorders>
            <w:tcMar>
              <w:top w:w="0" w:type="dxa"/>
              <w:left w:w="118" w:type="dxa"/>
              <w:bottom w:w="0" w:type="dxa"/>
              <w:right w:w="115" w:type="dxa"/>
            </w:tcMar>
            <w:vAlign w:val="bottom"/>
          </w:tcPr>
          <w:p w14:paraId="3D72DA06" w14:textId="77777777" w:rsidR="006C7F62" w:rsidRDefault="009652FD">
            <w:pPr>
              <w:spacing w:before="0" w:after="0"/>
              <w:ind w:left="0" w:right="0"/>
              <w:rPr>
                <w:rFonts w:ascii="Times New Roman" w:eastAsia="Times New Roman" w:hAnsi="Times New Roman" w:cs="Times New Roman"/>
                <w:sz w:val="24"/>
                <w:szCs w:val="24"/>
              </w:rPr>
            </w:pPr>
            <w:r>
              <w:rPr>
                <w:rFonts w:ascii="Arial" w:eastAsia="Arial" w:hAnsi="Arial" w:cs="Arial"/>
                <w:b/>
                <w:color w:val="000000"/>
                <w:sz w:val="20"/>
                <w:szCs w:val="20"/>
              </w:rPr>
              <w:t>Record Sheet</w:t>
            </w:r>
            <w:r>
              <w:rPr>
                <w:rFonts w:ascii="Arial" w:eastAsia="Arial" w:hAnsi="Arial" w:cs="Arial"/>
                <w:color w:val="000000"/>
                <w:sz w:val="20"/>
                <w:szCs w:val="20"/>
              </w:rPr>
              <w:t> </w:t>
            </w:r>
          </w:p>
        </w:tc>
      </w:tr>
      <w:tr w:rsidR="006C7F62" w14:paraId="2B541C55" w14:textId="77777777">
        <w:trPr>
          <w:trHeight w:val="257"/>
        </w:trPr>
        <w:tc>
          <w:tcPr>
            <w:tcW w:w="2775" w:type="dxa"/>
            <w:tcBorders>
              <w:left w:val="single" w:sz="8" w:space="0" w:color="000000"/>
              <w:right w:val="single" w:sz="8" w:space="0" w:color="000000"/>
            </w:tcBorders>
            <w:tcMar>
              <w:top w:w="0" w:type="dxa"/>
              <w:left w:w="118" w:type="dxa"/>
              <w:bottom w:w="0" w:type="dxa"/>
              <w:right w:w="115" w:type="dxa"/>
            </w:tcMar>
          </w:tcPr>
          <w:p w14:paraId="2832EC6F" w14:textId="77777777" w:rsidR="006C7F62" w:rsidRDefault="009652FD">
            <w:pPr>
              <w:spacing w:before="0" w:after="0"/>
              <w:ind w:left="0" w:right="0"/>
              <w:rPr>
                <w:rFonts w:ascii="Times New Roman" w:eastAsia="Times New Roman" w:hAnsi="Times New Roman" w:cs="Times New Roman"/>
                <w:sz w:val="24"/>
                <w:szCs w:val="24"/>
              </w:rPr>
            </w:pPr>
            <w:r>
              <w:rPr>
                <w:rFonts w:ascii="Arial" w:eastAsia="Arial" w:hAnsi="Arial" w:cs="Arial"/>
                <w:color w:val="000000"/>
                <w:sz w:val="20"/>
                <w:szCs w:val="20"/>
              </w:rPr>
              <w:t>Beginner (grades 3 - 5) </w:t>
            </w:r>
          </w:p>
        </w:tc>
        <w:tc>
          <w:tcPr>
            <w:tcW w:w="2565" w:type="dxa"/>
            <w:tcBorders>
              <w:left w:val="single" w:sz="8" w:space="0" w:color="000000"/>
              <w:right w:val="single" w:sz="8" w:space="0" w:color="000000"/>
            </w:tcBorders>
            <w:tcMar>
              <w:top w:w="0" w:type="dxa"/>
              <w:left w:w="118" w:type="dxa"/>
              <w:bottom w:w="0" w:type="dxa"/>
              <w:right w:w="115" w:type="dxa"/>
            </w:tcMar>
          </w:tcPr>
          <w:p w14:paraId="44A51433" w14:textId="77777777" w:rsidR="006C7F62" w:rsidRDefault="009652FD">
            <w:pPr>
              <w:spacing w:before="0" w:after="0"/>
              <w:ind w:left="0" w:right="0"/>
              <w:rPr>
                <w:rFonts w:ascii="Times New Roman" w:eastAsia="Times New Roman" w:hAnsi="Times New Roman" w:cs="Times New Roman"/>
                <w:sz w:val="24"/>
                <w:szCs w:val="24"/>
              </w:rPr>
            </w:pPr>
            <w:r>
              <w:rPr>
                <w:rFonts w:ascii="Arial" w:eastAsia="Arial" w:hAnsi="Arial" w:cs="Arial"/>
                <w:sz w:val="20"/>
                <w:szCs w:val="20"/>
              </w:rPr>
              <w:t>B</w:t>
            </w:r>
            <w:r>
              <w:rPr>
                <w:rFonts w:ascii="Arial" w:eastAsia="Arial" w:hAnsi="Arial" w:cs="Arial"/>
                <w:color w:val="000000"/>
                <w:sz w:val="20"/>
                <w:szCs w:val="20"/>
              </w:rPr>
              <w:t>U-</w:t>
            </w:r>
            <w:r>
              <w:rPr>
                <w:rFonts w:ascii="Arial" w:eastAsia="Arial" w:hAnsi="Arial" w:cs="Arial"/>
                <w:sz w:val="20"/>
                <w:szCs w:val="20"/>
              </w:rPr>
              <w:t>8053</w:t>
            </w:r>
            <w:r>
              <w:rPr>
                <w:rFonts w:ascii="Arial" w:eastAsia="Arial" w:hAnsi="Arial" w:cs="Arial"/>
                <w:color w:val="000000"/>
                <w:sz w:val="20"/>
                <w:szCs w:val="20"/>
              </w:rPr>
              <w:t> </w:t>
            </w:r>
          </w:p>
        </w:tc>
        <w:tc>
          <w:tcPr>
            <w:tcW w:w="2025" w:type="dxa"/>
            <w:tcBorders>
              <w:left w:val="single" w:sz="8" w:space="0" w:color="000000"/>
              <w:right w:val="single" w:sz="8" w:space="0" w:color="000000"/>
            </w:tcBorders>
            <w:tcMar>
              <w:top w:w="0" w:type="dxa"/>
              <w:left w:w="118" w:type="dxa"/>
              <w:bottom w:w="0" w:type="dxa"/>
              <w:right w:w="115" w:type="dxa"/>
            </w:tcMar>
          </w:tcPr>
          <w:p w14:paraId="0C04B302" w14:textId="77777777" w:rsidR="006C7F62" w:rsidRDefault="009652FD">
            <w:pPr>
              <w:spacing w:before="0" w:after="0"/>
              <w:ind w:left="0" w:right="0"/>
              <w:rPr>
                <w:rFonts w:ascii="Times New Roman" w:eastAsia="Times New Roman" w:hAnsi="Times New Roman" w:cs="Times New Roman"/>
                <w:sz w:val="24"/>
                <w:szCs w:val="24"/>
              </w:rPr>
            </w:pPr>
            <w:r>
              <w:rPr>
                <w:rFonts w:ascii="Arial" w:eastAsia="Arial" w:hAnsi="Arial" w:cs="Arial"/>
                <w:color w:val="000000"/>
                <w:sz w:val="20"/>
                <w:szCs w:val="20"/>
              </w:rPr>
              <w:t>County Record </w:t>
            </w:r>
          </w:p>
        </w:tc>
      </w:tr>
      <w:tr w:rsidR="006C7F62" w14:paraId="7C815A34" w14:textId="77777777">
        <w:trPr>
          <w:trHeight w:val="264"/>
        </w:trPr>
        <w:tc>
          <w:tcPr>
            <w:tcW w:w="2775" w:type="dxa"/>
            <w:tcBorders>
              <w:left w:val="single" w:sz="8" w:space="0" w:color="000000"/>
              <w:right w:val="single" w:sz="8" w:space="0" w:color="000000"/>
            </w:tcBorders>
            <w:tcMar>
              <w:top w:w="0" w:type="dxa"/>
              <w:left w:w="118" w:type="dxa"/>
              <w:bottom w:w="0" w:type="dxa"/>
              <w:right w:w="115" w:type="dxa"/>
            </w:tcMar>
          </w:tcPr>
          <w:p w14:paraId="54CFC317" w14:textId="77777777" w:rsidR="006C7F62" w:rsidRDefault="009652FD">
            <w:pPr>
              <w:spacing w:before="0" w:after="0"/>
              <w:ind w:left="0" w:right="0"/>
              <w:rPr>
                <w:rFonts w:ascii="Times New Roman" w:eastAsia="Times New Roman" w:hAnsi="Times New Roman" w:cs="Times New Roman"/>
                <w:sz w:val="24"/>
                <w:szCs w:val="24"/>
              </w:rPr>
            </w:pPr>
            <w:r>
              <w:rPr>
                <w:rFonts w:ascii="Arial" w:eastAsia="Arial" w:hAnsi="Arial" w:cs="Arial"/>
                <w:color w:val="000000"/>
                <w:sz w:val="20"/>
                <w:szCs w:val="20"/>
              </w:rPr>
              <w:t>Intermediate (grades 6 - 8) </w:t>
            </w:r>
          </w:p>
        </w:tc>
        <w:tc>
          <w:tcPr>
            <w:tcW w:w="2565" w:type="dxa"/>
            <w:tcBorders>
              <w:left w:val="single" w:sz="8" w:space="0" w:color="000000"/>
              <w:right w:val="single" w:sz="8" w:space="0" w:color="000000"/>
            </w:tcBorders>
            <w:tcMar>
              <w:top w:w="0" w:type="dxa"/>
              <w:left w:w="118" w:type="dxa"/>
              <w:bottom w:w="0" w:type="dxa"/>
              <w:right w:w="115" w:type="dxa"/>
            </w:tcMar>
          </w:tcPr>
          <w:p w14:paraId="417C3DDF" w14:textId="77777777" w:rsidR="006C7F62" w:rsidRDefault="009652FD">
            <w:pPr>
              <w:spacing w:before="0" w:after="0"/>
              <w:ind w:left="0" w:right="0"/>
              <w:rPr>
                <w:rFonts w:ascii="Times New Roman" w:eastAsia="Times New Roman" w:hAnsi="Times New Roman" w:cs="Times New Roman"/>
                <w:sz w:val="24"/>
                <w:szCs w:val="24"/>
              </w:rPr>
            </w:pPr>
            <w:r>
              <w:rPr>
                <w:rFonts w:ascii="Arial" w:eastAsia="Arial" w:hAnsi="Arial" w:cs="Arial"/>
                <w:color w:val="000000"/>
                <w:sz w:val="20"/>
                <w:szCs w:val="20"/>
              </w:rPr>
              <w:t>BU-</w:t>
            </w:r>
            <w:r>
              <w:rPr>
                <w:rFonts w:ascii="Arial" w:eastAsia="Arial" w:hAnsi="Arial" w:cs="Arial"/>
                <w:sz w:val="20"/>
                <w:szCs w:val="20"/>
              </w:rPr>
              <w:t>8054</w:t>
            </w:r>
            <w:r>
              <w:rPr>
                <w:rFonts w:ascii="Arial" w:eastAsia="Arial" w:hAnsi="Arial" w:cs="Arial"/>
                <w:color w:val="000000"/>
                <w:sz w:val="20"/>
                <w:szCs w:val="20"/>
              </w:rPr>
              <w:t> </w:t>
            </w:r>
          </w:p>
        </w:tc>
        <w:tc>
          <w:tcPr>
            <w:tcW w:w="2025" w:type="dxa"/>
            <w:tcBorders>
              <w:left w:val="single" w:sz="8" w:space="0" w:color="000000"/>
              <w:right w:val="single" w:sz="8" w:space="0" w:color="000000"/>
            </w:tcBorders>
            <w:tcMar>
              <w:top w:w="0" w:type="dxa"/>
              <w:left w:w="118" w:type="dxa"/>
              <w:bottom w:w="0" w:type="dxa"/>
              <w:right w:w="115" w:type="dxa"/>
            </w:tcMar>
          </w:tcPr>
          <w:p w14:paraId="565E58CB" w14:textId="77777777" w:rsidR="006C7F62" w:rsidRDefault="009652FD">
            <w:pPr>
              <w:spacing w:before="0" w:after="0"/>
              <w:ind w:left="0" w:right="0"/>
              <w:rPr>
                <w:rFonts w:ascii="Times New Roman" w:eastAsia="Times New Roman" w:hAnsi="Times New Roman" w:cs="Times New Roman"/>
                <w:sz w:val="24"/>
                <w:szCs w:val="24"/>
              </w:rPr>
            </w:pPr>
            <w:r>
              <w:rPr>
                <w:rFonts w:ascii="Arial" w:eastAsia="Arial" w:hAnsi="Arial" w:cs="Arial"/>
                <w:color w:val="000000"/>
                <w:sz w:val="20"/>
                <w:szCs w:val="20"/>
              </w:rPr>
              <w:t>County Record </w:t>
            </w:r>
          </w:p>
        </w:tc>
      </w:tr>
      <w:tr w:rsidR="006C7F62" w14:paraId="37604F44" w14:textId="77777777">
        <w:trPr>
          <w:trHeight w:val="358"/>
        </w:trPr>
        <w:tc>
          <w:tcPr>
            <w:tcW w:w="2775" w:type="dxa"/>
            <w:tcBorders>
              <w:left w:val="single" w:sz="8" w:space="0" w:color="000000"/>
              <w:bottom w:val="single" w:sz="8" w:space="0" w:color="000000"/>
              <w:right w:val="single" w:sz="8" w:space="0" w:color="000000"/>
            </w:tcBorders>
            <w:tcMar>
              <w:top w:w="0" w:type="dxa"/>
              <w:left w:w="118" w:type="dxa"/>
              <w:bottom w:w="0" w:type="dxa"/>
              <w:right w:w="115" w:type="dxa"/>
            </w:tcMar>
          </w:tcPr>
          <w:p w14:paraId="096E83C4" w14:textId="77777777" w:rsidR="006C7F62" w:rsidRDefault="009652FD">
            <w:pPr>
              <w:spacing w:before="0" w:after="0"/>
              <w:ind w:left="0" w:right="0"/>
              <w:rPr>
                <w:rFonts w:ascii="Times New Roman" w:eastAsia="Times New Roman" w:hAnsi="Times New Roman" w:cs="Times New Roman"/>
                <w:sz w:val="24"/>
                <w:szCs w:val="24"/>
              </w:rPr>
            </w:pPr>
            <w:r>
              <w:rPr>
                <w:rFonts w:ascii="Arial" w:eastAsia="Arial" w:hAnsi="Arial" w:cs="Arial"/>
                <w:color w:val="000000"/>
                <w:sz w:val="20"/>
                <w:szCs w:val="20"/>
              </w:rPr>
              <w:t>Advanced (grades 9 - 12) </w:t>
            </w:r>
          </w:p>
        </w:tc>
        <w:tc>
          <w:tcPr>
            <w:tcW w:w="2565" w:type="dxa"/>
            <w:tcBorders>
              <w:left w:val="single" w:sz="8" w:space="0" w:color="000000"/>
              <w:bottom w:val="single" w:sz="8" w:space="0" w:color="000000"/>
              <w:right w:val="single" w:sz="8" w:space="0" w:color="000000"/>
            </w:tcBorders>
            <w:tcMar>
              <w:top w:w="0" w:type="dxa"/>
              <w:left w:w="118" w:type="dxa"/>
              <w:bottom w:w="0" w:type="dxa"/>
              <w:right w:w="115" w:type="dxa"/>
            </w:tcMar>
          </w:tcPr>
          <w:p w14:paraId="6FC1A7E1" w14:textId="77777777" w:rsidR="006C7F62" w:rsidRDefault="009652FD">
            <w:pPr>
              <w:spacing w:before="0" w:after="0"/>
              <w:ind w:left="0" w:right="0"/>
              <w:rPr>
                <w:rFonts w:ascii="Times New Roman" w:eastAsia="Times New Roman" w:hAnsi="Times New Roman" w:cs="Times New Roman"/>
                <w:sz w:val="24"/>
                <w:szCs w:val="24"/>
              </w:rPr>
            </w:pPr>
            <w:r>
              <w:rPr>
                <w:rFonts w:ascii="Arial" w:eastAsia="Arial" w:hAnsi="Arial" w:cs="Arial"/>
                <w:color w:val="000000"/>
                <w:sz w:val="20"/>
                <w:szCs w:val="20"/>
              </w:rPr>
              <w:t>BU-</w:t>
            </w:r>
            <w:r>
              <w:rPr>
                <w:rFonts w:ascii="Arial" w:eastAsia="Arial" w:hAnsi="Arial" w:cs="Arial"/>
                <w:sz w:val="20"/>
                <w:szCs w:val="20"/>
              </w:rPr>
              <w:t>8055</w:t>
            </w:r>
            <w:r>
              <w:rPr>
                <w:rFonts w:ascii="Arial" w:eastAsia="Arial" w:hAnsi="Arial" w:cs="Arial"/>
                <w:color w:val="000000"/>
                <w:sz w:val="20"/>
                <w:szCs w:val="20"/>
              </w:rPr>
              <w:t> </w:t>
            </w:r>
          </w:p>
        </w:tc>
        <w:tc>
          <w:tcPr>
            <w:tcW w:w="2025" w:type="dxa"/>
            <w:tcBorders>
              <w:left w:val="single" w:sz="8" w:space="0" w:color="000000"/>
              <w:bottom w:val="single" w:sz="8" w:space="0" w:color="000000"/>
              <w:right w:val="single" w:sz="8" w:space="0" w:color="000000"/>
            </w:tcBorders>
            <w:tcMar>
              <w:top w:w="0" w:type="dxa"/>
              <w:left w:w="118" w:type="dxa"/>
              <w:bottom w:w="0" w:type="dxa"/>
              <w:right w:w="115" w:type="dxa"/>
            </w:tcMar>
          </w:tcPr>
          <w:p w14:paraId="73524CFC" w14:textId="77777777" w:rsidR="006C7F62" w:rsidRDefault="009652FD">
            <w:pPr>
              <w:spacing w:before="0" w:after="0"/>
              <w:ind w:left="0" w:right="0"/>
              <w:rPr>
                <w:rFonts w:ascii="Times New Roman" w:eastAsia="Times New Roman" w:hAnsi="Times New Roman" w:cs="Times New Roman"/>
                <w:sz w:val="24"/>
                <w:szCs w:val="24"/>
              </w:rPr>
            </w:pPr>
            <w:r>
              <w:rPr>
                <w:rFonts w:ascii="Arial" w:eastAsia="Arial" w:hAnsi="Arial" w:cs="Arial"/>
                <w:color w:val="000000"/>
                <w:sz w:val="20"/>
                <w:szCs w:val="20"/>
              </w:rPr>
              <w:t>County Record </w:t>
            </w:r>
          </w:p>
        </w:tc>
      </w:tr>
    </w:tbl>
    <w:p w14:paraId="04CDB6F4" w14:textId="28026585" w:rsidR="006C7F62" w:rsidRDefault="009652FD">
      <w:pPr>
        <w:numPr>
          <w:ilvl w:val="0"/>
          <w:numId w:val="1"/>
        </w:numPr>
        <w:spacing w:before="180" w:after="0"/>
        <w:ind w:right="740"/>
      </w:pPr>
      <w:r>
        <w:rPr>
          <w:sz w:val="22"/>
          <w:szCs w:val="22"/>
        </w:rPr>
        <w:t xml:space="preserve">The 4-H'er must own or lease a horse and/or pony and be responsible for its care and feeding from at least May 15 until the County Fair. </w:t>
      </w:r>
    </w:p>
    <w:p w14:paraId="62F05A8C" w14:textId="77777777" w:rsidR="006C7F62" w:rsidRDefault="009652FD">
      <w:pPr>
        <w:numPr>
          <w:ilvl w:val="0"/>
          <w:numId w:val="1"/>
        </w:numPr>
        <w:spacing w:before="180" w:after="0"/>
        <w:ind w:right="1220"/>
      </w:pPr>
      <w:r>
        <w:rPr>
          <w:sz w:val="22"/>
          <w:szCs w:val="22"/>
        </w:rPr>
        <w:t>Horse and Pony Lease Agreements and Partnership Agreements are available from the Purdue Extension- Tipton County office. Leased horses and ponies must have lease agreements on file at the Purdue Extension- Tipton County office by May 15th.</w:t>
      </w:r>
    </w:p>
    <w:p w14:paraId="39CE97A2" w14:textId="77777777" w:rsidR="006C7F62" w:rsidRDefault="009652FD">
      <w:pPr>
        <w:numPr>
          <w:ilvl w:val="0"/>
          <w:numId w:val="1"/>
        </w:numPr>
        <w:spacing w:before="180" w:after="0"/>
        <w:ind w:right="1280"/>
      </w:pPr>
      <w:r>
        <w:rPr>
          <w:sz w:val="22"/>
          <w:szCs w:val="22"/>
        </w:rPr>
        <w:t>After May 15th, there will be NO additions, substitutions, or exchanges of horses enrolled for ANY REASON. Enroll any expected foals ahead of this deadline.</w:t>
      </w:r>
    </w:p>
    <w:p w14:paraId="459BF579" w14:textId="77777777" w:rsidR="006C7F62" w:rsidRDefault="009652FD">
      <w:pPr>
        <w:numPr>
          <w:ilvl w:val="0"/>
          <w:numId w:val="1"/>
        </w:numPr>
        <w:spacing w:before="180" w:after="0"/>
        <w:ind w:right="540"/>
      </w:pPr>
      <w:r>
        <w:rPr>
          <w:sz w:val="22"/>
          <w:szCs w:val="22"/>
        </w:rPr>
        <w:t>All 4-H members are required to wear a properly fitted ASTM or SEI standard F1163 (or above) certified helmet whenever mounted, or driving, at a 4-H Horse and Pony event, show, or activity. The 4-H member is responsible to see that this specified headgear is properly fitted with the approved harness fastened in place whenever mounted. Original tags must be present in all approved helmets. This policy will be in effect beginning with the 2003 program year and applies to all county, area, and state 4-H Horse and Pony events, shows, and activities.</w:t>
      </w:r>
    </w:p>
    <w:p w14:paraId="0B24F1B6" w14:textId="77777777" w:rsidR="006C7F62" w:rsidRDefault="009652FD">
      <w:pPr>
        <w:spacing w:before="180" w:after="0"/>
        <w:ind w:left="720" w:right="500"/>
        <w:rPr>
          <w:sz w:val="22"/>
          <w:szCs w:val="22"/>
        </w:rPr>
      </w:pPr>
      <w:r>
        <w:br w:type="page"/>
      </w:r>
    </w:p>
    <w:p w14:paraId="235982EC" w14:textId="0C80B576" w:rsidR="006C7F62" w:rsidRDefault="009652FD">
      <w:pPr>
        <w:numPr>
          <w:ilvl w:val="0"/>
          <w:numId w:val="1"/>
        </w:numPr>
        <w:spacing w:before="180" w:after="0"/>
        <w:ind w:right="500"/>
      </w:pPr>
      <w:r>
        <w:rPr>
          <w:sz w:val="22"/>
          <w:szCs w:val="22"/>
        </w:rPr>
        <w:lastRenderedPageBreak/>
        <w:t xml:space="preserve">All 4-H Horse and Pony enrollment must be completed and </w:t>
      </w:r>
      <w:r w:rsidR="0004518C">
        <w:rPr>
          <w:sz w:val="22"/>
          <w:szCs w:val="22"/>
        </w:rPr>
        <w:t>submitted in 4-H Online</w:t>
      </w:r>
      <w:r>
        <w:rPr>
          <w:sz w:val="22"/>
          <w:szCs w:val="22"/>
        </w:rPr>
        <w:t xml:space="preserve"> by May 15.  Animal identification and enrollment will take place through the exhibitor’s 4-H Online profile.  Members will be required to upload two color pictures of their horses. Enrollment instructions are available on the project webpage. Remember, your $15 program fee must be paid before you are able to enroll any livestock into your profile. Animals are considered co-enrolled among siblings on the same family profile.</w:t>
      </w:r>
      <w:r w:rsidR="0004518C">
        <w:rPr>
          <w:sz w:val="22"/>
          <w:szCs w:val="22"/>
        </w:rPr>
        <w:t xml:space="preserve"> Pictures are not saved year-to-year, so plan on submitting pictures each year.</w:t>
      </w:r>
    </w:p>
    <w:p w14:paraId="3C006D3A" w14:textId="33D89A3E" w:rsidR="006C7F62" w:rsidRDefault="009652FD">
      <w:pPr>
        <w:numPr>
          <w:ilvl w:val="0"/>
          <w:numId w:val="1"/>
        </w:numPr>
        <w:spacing w:before="180" w:after="0"/>
        <w:ind w:right="860"/>
      </w:pPr>
      <w:r>
        <w:rPr>
          <w:sz w:val="22"/>
          <w:szCs w:val="22"/>
        </w:rPr>
        <w:t>All members MUST sign a Tipton County 4-H Horse and Pony Safety Sheet before they may ride at any 4-H Horse and Pony event in Tipton County. This includes any practice sessions.</w:t>
      </w:r>
      <w:r w:rsidR="0004518C">
        <w:rPr>
          <w:sz w:val="22"/>
          <w:szCs w:val="22"/>
        </w:rPr>
        <w:t xml:space="preserve"> </w:t>
      </w:r>
    </w:p>
    <w:p w14:paraId="776B2D92" w14:textId="77777777" w:rsidR="006C7F62" w:rsidRDefault="009652FD">
      <w:pPr>
        <w:numPr>
          <w:ilvl w:val="0"/>
          <w:numId w:val="1"/>
        </w:numPr>
        <w:spacing w:before="180" w:after="0"/>
        <w:ind w:right="0"/>
      </w:pPr>
      <w:r>
        <w:rPr>
          <w:sz w:val="22"/>
          <w:szCs w:val="22"/>
        </w:rPr>
        <w:t>Enrolled animals can only be shown in one (1) conformation class.</w:t>
      </w:r>
    </w:p>
    <w:p w14:paraId="65C042A2" w14:textId="77777777" w:rsidR="006C7F62" w:rsidRDefault="009652FD">
      <w:pPr>
        <w:numPr>
          <w:ilvl w:val="0"/>
          <w:numId w:val="1"/>
        </w:numPr>
        <w:spacing w:before="240" w:after="240"/>
        <w:ind w:right="780"/>
      </w:pPr>
      <w:r>
        <w:rPr>
          <w:sz w:val="22"/>
          <w:szCs w:val="22"/>
        </w:rPr>
        <w:t>Riding on the grounds outside the arena or make-up arena during County events is prohibited and will not be tolerated, unless officially stated the day of the show. (See Tipton County 4-H Horse and Pony Safety Rules)</w:t>
      </w:r>
    </w:p>
    <w:p w14:paraId="1BC91FCA" w14:textId="2F6BBE4C" w:rsidR="006C7F62" w:rsidRDefault="009652FD">
      <w:pPr>
        <w:widowControl w:val="0"/>
        <w:numPr>
          <w:ilvl w:val="0"/>
          <w:numId w:val="1"/>
        </w:numPr>
        <w:spacing w:before="0" w:after="200"/>
        <w:ind w:right="30"/>
        <w:rPr>
          <w:color w:val="232323"/>
        </w:rPr>
      </w:pPr>
      <w:r>
        <w:rPr>
          <w:sz w:val="22"/>
          <w:szCs w:val="22"/>
        </w:rPr>
        <w:t xml:space="preserve">Stalls will be assigned by the Horse and Pony superintendent on the designated penning and stalling date, based on requests made in </w:t>
      </w:r>
      <w:proofErr w:type="spellStart"/>
      <w:r>
        <w:rPr>
          <w:sz w:val="22"/>
          <w:szCs w:val="22"/>
        </w:rPr>
        <w:t>FairEntry</w:t>
      </w:r>
      <w:proofErr w:type="spellEnd"/>
      <w:r>
        <w:rPr>
          <w:sz w:val="22"/>
          <w:szCs w:val="22"/>
        </w:rPr>
        <w:t xml:space="preserve"> prior to </w:t>
      </w:r>
      <w:r w:rsidR="009E455A">
        <w:rPr>
          <w:color w:val="FF0000"/>
          <w:sz w:val="22"/>
          <w:szCs w:val="22"/>
        </w:rPr>
        <w:t>the 4-H Fair</w:t>
      </w:r>
      <w:r>
        <w:rPr>
          <w:sz w:val="22"/>
          <w:szCs w:val="22"/>
        </w:rPr>
        <w:t>. Applicable pen fees will be paid when you are assigned pens.</w:t>
      </w:r>
      <w:r w:rsidR="00332A24">
        <w:rPr>
          <w:sz w:val="22"/>
          <w:szCs w:val="22"/>
        </w:rPr>
        <w:t xml:space="preserve"> Exhibitors are </w:t>
      </w:r>
      <w:r w:rsidR="009E455A" w:rsidRPr="009E455A">
        <w:rPr>
          <w:color w:val="FF0000"/>
          <w:sz w:val="22"/>
          <w:szCs w:val="22"/>
        </w:rPr>
        <w:t>encouraged</w:t>
      </w:r>
      <w:r w:rsidR="00332A24" w:rsidRPr="009E455A">
        <w:rPr>
          <w:color w:val="FF0000"/>
          <w:sz w:val="22"/>
          <w:szCs w:val="22"/>
        </w:rPr>
        <w:t xml:space="preserve"> </w:t>
      </w:r>
      <w:r w:rsidR="00332A24">
        <w:rPr>
          <w:sz w:val="22"/>
          <w:szCs w:val="22"/>
        </w:rPr>
        <w:t>to keep animals on the grounds until 9 pm on the days of show.</w:t>
      </w:r>
    </w:p>
    <w:p w14:paraId="0DD5412F" w14:textId="55C3EEAC" w:rsidR="006C7F62" w:rsidRPr="009E455A" w:rsidRDefault="009652FD">
      <w:pPr>
        <w:numPr>
          <w:ilvl w:val="0"/>
          <w:numId w:val="1"/>
        </w:numPr>
        <w:spacing w:before="240" w:after="240"/>
        <w:ind w:right="1000"/>
        <w:rPr>
          <w:color w:val="FF0000"/>
        </w:rPr>
      </w:pPr>
      <w:r>
        <w:rPr>
          <w:sz w:val="22"/>
          <w:szCs w:val="22"/>
        </w:rPr>
        <w:t xml:space="preserve">4-H’ers </w:t>
      </w:r>
      <w:r w:rsidR="000D7C5F">
        <w:rPr>
          <w:sz w:val="22"/>
          <w:szCs w:val="22"/>
        </w:rPr>
        <w:t>must</w:t>
      </w:r>
      <w:r>
        <w:rPr>
          <w:sz w:val="22"/>
          <w:szCs w:val="22"/>
        </w:rPr>
        <w:t xml:space="preserve"> register for classes </w:t>
      </w:r>
      <w:r w:rsidR="009E455A">
        <w:rPr>
          <w:color w:val="FF0000"/>
          <w:sz w:val="22"/>
          <w:szCs w:val="22"/>
        </w:rPr>
        <w:t xml:space="preserve">in </w:t>
      </w:r>
      <w:proofErr w:type="spellStart"/>
      <w:r w:rsidR="009E455A">
        <w:rPr>
          <w:color w:val="FF0000"/>
          <w:sz w:val="22"/>
          <w:szCs w:val="22"/>
        </w:rPr>
        <w:t>FairEntry</w:t>
      </w:r>
      <w:proofErr w:type="spellEnd"/>
      <w:r w:rsidR="009E455A">
        <w:rPr>
          <w:color w:val="FF0000"/>
          <w:sz w:val="22"/>
          <w:szCs w:val="22"/>
        </w:rPr>
        <w:t xml:space="preserve"> during the enrollment period prior to the 4-H Fair. </w:t>
      </w:r>
      <w:r w:rsidR="000D7C5F">
        <w:rPr>
          <w:color w:val="FF0000"/>
          <w:sz w:val="22"/>
          <w:szCs w:val="22"/>
        </w:rPr>
        <w:t>Any class additions or substitutions must be made 24 hours prior to the start of the show by contacting the project superintendent.</w:t>
      </w:r>
    </w:p>
    <w:p w14:paraId="49324F69" w14:textId="77777777" w:rsidR="006C7F62" w:rsidRDefault="009652FD">
      <w:pPr>
        <w:numPr>
          <w:ilvl w:val="0"/>
          <w:numId w:val="1"/>
        </w:numPr>
        <w:spacing w:before="0" w:after="0"/>
        <w:ind w:right="0"/>
      </w:pPr>
      <w:r>
        <w:rPr>
          <w:sz w:val="22"/>
          <w:szCs w:val="22"/>
        </w:rPr>
        <w:t>Tentative classes for Horse and Pony Show will be on file in the Purdue Extension- Tipton County Office by May 15. Classes may be combined or split based on the number of entries.</w:t>
      </w:r>
    </w:p>
    <w:p w14:paraId="2A1D56D9" w14:textId="77777777" w:rsidR="006C7F62" w:rsidRDefault="009652FD">
      <w:pPr>
        <w:numPr>
          <w:ilvl w:val="0"/>
          <w:numId w:val="1"/>
        </w:numPr>
        <w:spacing w:before="240" w:after="240"/>
        <w:ind w:right="420"/>
      </w:pPr>
      <w:r>
        <w:rPr>
          <w:sz w:val="22"/>
          <w:szCs w:val="22"/>
        </w:rPr>
        <w:t>A horse may only participate in a total number of classes that is equivalent to two times the number of qualifying classes. For Example: If there are 13 events that a Junior/Senior exhibitor can compete, then one horse may run a TOTAL of 26 times.</w:t>
      </w:r>
    </w:p>
    <w:p w14:paraId="4299854B" w14:textId="77777777" w:rsidR="006C7F62" w:rsidRDefault="009652FD">
      <w:pPr>
        <w:numPr>
          <w:ilvl w:val="0"/>
          <w:numId w:val="1"/>
        </w:numPr>
        <w:spacing w:before="180" w:after="0"/>
        <w:ind w:right="280"/>
      </w:pPr>
      <w:r>
        <w:rPr>
          <w:sz w:val="22"/>
          <w:szCs w:val="22"/>
        </w:rPr>
        <w:t>Any exhibitor, who reserves a stall and does not arrive with their horse(s) at the designated time, will forfeit their right to their stall. They will be placed at the bottom of the stall assignment list the following year. Anyone removing their horse(s) before the designated “release” time will be placed at the bottom of the stall assignment list the next year.</w:t>
      </w:r>
    </w:p>
    <w:p w14:paraId="169B6C82" w14:textId="77777777" w:rsidR="006C7F62" w:rsidRDefault="009652FD">
      <w:pPr>
        <w:numPr>
          <w:ilvl w:val="0"/>
          <w:numId w:val="1"/>
        </w:numPr>
        <w:spacing w:before="180" w:after="0"/>
        <w:ind w:right="500"/>
      </w:pPr>
      <w:r>
        <w:rPr>
          <w:sz w:val="22"/>
          <w:szCs w:val="22"/>
        </w:rPr>
        <w:t>All other rules and guidelines not covered in the County Rules will be followed in accordance with the Indiana 4-H Horse and Pony Handbook (4-H 661) available through the Purdue Extension- Tipton County Office.</w:t>
      </w:r>
    </w:p>
    <w:p w14:paraId="639E7E08" w14:textId="77777777" w:rsidR="006C7F62" w:rsidRDefault="009652FD">
      <w:pPr>
        <w:numPr>
          <w:ilvl w:val="0"/>
          <w:numId w:val="1"/>
        </w:numPr>
        <w:spacing w:before="180" w:after="0"/>
        <w:ind w:right="780"/>
      </w:pPr>
      <w:r>
        <w:rPr>
          <w:sz w:val="22"/>
          <w:szCs w:val="22"/>
        </w:rPr>
        <w:t xml:space="preserve">All </w:t>
      </w:r>
      <w:proofErr w:type="gramStart"/>
      <w:r>
        <w:rPr>
          <w:sz w:val="22"/>
          <w:szCs w:val="22"/>
        </w:rPr>
        <w:t>first and second year</w:t>
      </w:r>
      <w:proofErr w:type="gramEnd"/>
      <w:r>
        <w:rPr>
          <w:sz w:val="22"/>
          <w:szCs w:val="22"/>
        </w:rPr>
        <w:t xml:space="preserve"> horse and pony members are strongly encouraged to attend a halter and showmanship workshop in order to compete at the Tipton County 4-H Fair. Two opportunities will be offered by the Horse and Pony standing committee.</w:t>
      </w:r>
    </w:p>
    <w:p w14:paraId="5255EBB2" w14:textId="310B0162" w:rsidR="00332A24" w:rsidRDefault="0004518C">
      <w:pPr>
        <w:numPr>
          <w:ilvl w:val="0"/>
          <w:numId w:val="1"/>
        </w:numPr>
        <w:spacing w:before="180" w:after="0"/>
        <w:ind w:right="520"/>
        <w:rPr>
          <w:sz w:val="22"/>
          <w:szCs w:val="22"/>
        </w:rPr>
      </w:pPr>
      <w:r>
        <w:rPr>
          <w:sz w:val="22"/>
          <w:szCs w:val="22"/>
        </w:rPr>
        <w:t>Record sheets are no longer required for project completion, but members are still strongly encouraged to explore activities in the project manuals to enhance their learning. A completed record sheet can be submitted by a member who wishes to complete the project but does not exhibit.</w:t>
      </w:r>
    </w:p>
    <w:p w14:paraId="58217E9F" w14:textId="6C10C74F" w:rsidR="006C7F62" w:rsidRPr="00332A24" w:rsidRDefault="00332A24" w:rsidP="00332A24">
      <w:pPr>
        <w:rPr>
          <w:sz w:val="22"/>
          <w:szCs w:val="22"/>
        </w:rPr>
      </w:pPr>
      <w:r>
        <w:rPr>
          <w:sz w:val="22"/>
          <w:szCs w:val="22"/>
        </w:rPr>
        <w:br w:type="page"/>
      </w:r>
    </w:p>
    <w:p w14:paraId="453FEFFE" w14:textId="77777777" w:rsidR="006C7F62" w:rsidRDefault="009652FD">
      <w:pPr>
        <w:numPr>
          <w:ilvl w:val="0"/>
          <w:numId w:val="1"/>
        </w:numPr>
        <w:spacing w:before="180" w:after="0"/>
        <w:ind w:right="760"/>
      </w:pPr>
      <w:r>
        <w:rPr>
          <w:sz w:val="22"/>
          <w:szCs w:val="22"/>
        </w:rPr>
        <w:lastRenderedPageBreak/>
        <w:t xml:space="preserve"> </w:t>
      </w:r>
      <w:r>
        <w:rPr>
          <w:i/>
          <w:sz w:val="22"/>
          <w:szCs w:val="22"/>
          <w:u w:val="single"/>
        </w:rPr>
        <w:t>All cell phones and similar devices must be put on silence while mounted or leading a horse/pony.</w:t>
      </w:r>
      <w:r>
        <w:rPr>
          <w:i/>
          <w:sz w:val="22"/>
          <w:szCs w:val="22"/>
        </w:rPr>
        <w:t xml:space="preserve"> </w:t>
      </w:r>
      <w:r>
        <w:rPr>
          <w:i/>
          <w:sz w:val="22"/>
          <w:szCs w:val="22"/>
          <w:u w:val="single"/>
        </w:rPr>
        <w:t>Talking/texting or wearing earphones or using any type of electronic device, while mounted, is strictly</w:t>
      </w:r>
      <w:r>
        <w:rPr>
          <w:i/>
          <w:sz w:val="22"/>
          <w:szCs w:val="22"/>
        </w:rPr>
        <w:t xml:space="preserve"> </w:t>
      </w:r>
      <w:r>
        <w:rPr>
          <w:i/>
          <w:sz w:val="22"/>
          <w:szCs w:val="22"/>
          <w:u w:val="single"/>
        </w:rPr>
        <w:t>prohibited.</w:t>
      </w:r>
    </w:p>
    <w:p w14:paraId="40E6C56E" w14:textId="69700EA7" w:rsidR="006C7F62" w:rsidRDefault="009652FD">
      <w:pPr>
        <w:numPr>
          <w:ilvl w:val="0"/>
          <w:numId w:val="1"/>
        </w:numPr>
        <w:spacing w:before="180" w:after="0"/>
        <w:ind w:right="420"/>
      </w:pPr>
      <w:r>
        <w:rPr>
          <w:sz w:val="22"/>
          <w:szCs w:val="22"/>
        </w:rPr>
        <w:t>Any 4-H member wishing to show at the Indiana State Fair must complete an Indiana State Fair entry form and return to the Indiana State Fair with registration fee by the published deadline</w:t>
      </w:r>
      <w:r w:rsidR="0004518C">
        <w:rPr>
          <w:sz w:val="22"/>
          <w:szCs w:val="22"/>
        </w:rPr>
        <w:t xml:space="preserve"> (early entry- July 1)</w:t>
      </w:r>
      <w:r>
        <w:rPr>
          <w:sz w:val="22"/>
          <w:szCs w:val="22"/>
        </w:rPr>
        <w:t>. Please refer to State Fair enrollment guidelines for complete instructions. State Fair guidelines are independent from these county rules, and must be adhered to in order to be eligible to participate.</w:t>
      </w:r>
    </w:p>
    <w:p w14:paraId="7030E4D9" w14:textId="48D085BA" w:rsidR="006C7F62" w:rsidRDefault="009652FD">
      <w:pPr>
        <w:numPr>
          <w:ilvl w:val="0"/>
          <w:numId w:val="1"/>
        </w:numPr>
        <w:spacing w:after="200"/>
      </w:pPr>
      <w:bookmarkStart w:id="0" w:name="_heading=h.6sr6zalj8ar" w:colFirst="0" w:colLast="0"/>
      <w:bookmarkEnd w:id="0"/>
      <w:r>
        <w:rPr>
          <w:sz w:val="22"/>
          <w:szCs w:val="22"/>
        </w:rPr>
        <w:t xml:space="preserve">An exhibitor may choose to exhibit an educational Horse poster or notebook. Please see the guidelines for Animal Education. </w:t>
      </w:r>
      <w:bookmarkStart w:id="1" w:name="_heading=h.cdhqethdqgqn" w:colFirst="0" w:colLast="0"/>
      <w:bookmarkEnd w:id="1"/>
    </w:p>
    <w:p w14:paraId="1EC85B82" w14:textId="77777777" w:rsidR="006C7F62" w:rsidRDefault="009652FD">
      <w:pPr>
        <w:pStyle w:val="Heading1"/>
        <w:keepNext w:val="0"/>
        <w:keepLines w:val="0"/>
        <w:spacing w:before="480" w:after="120" w:line="118" w:lineRule="auto"/>
        <w:ind w:left="0"/>
        <w:rPr>
          <w:sz w:val="22"/>
          <w:szCs w:val="22"/>
        </w:rPr>
      </w:pPr>
      <w:r>
        <w:rPr>
          <w:sz w:val="22"/>
          <w:szCs w:val="22"/>
        </w:rPr>
        <w:t>**Overview of required forms:</w:t>
      </w:r>
    </w:p>
    <w:p w14:paraId="076B5BAD" w14:textId="77777777" w:rsidR="006C7F62" w:rsidRDefault="009652FD">
      <w:pPr>
        <w:spacing w:before="0" w:after="0" w:line="235" w:lineRule="auto"/>
        <w:ind w:left="720" w:right="2660"/>
        <w:rPr>
          <w:sz w:val="22"/>
          <w:szCs w:val="22"/>
        </w:rPr>
      </w:pPr>
      <w:r>
        <w:rPr>
          <w:sz w:val="22"/>
          <w:szCs w:val="22"/>
        </w:rPr>
        <w:t xml:space="preserve">Horse and pony Enrollment Form                     </w:t>
      </w:r>
      <w:r>
        <w:rPr>
          <w:sz w:val="22"/>
          <w:szCs w:val="22"/>
        </w:rPr>
        <w:tab/>
        <w:t xml:space="preserve"> </w:t>
      </w:r>
      <w:r>
        <w:rPr>
          <w:sz w:val="22"/>
          <w:szCs w:val="22"/>
        </w:rPr>
        <w:tab/>
        <w:t>Due May 15th</w:t>
      </w:r>
    </w:p>
    <w:p w14:paraId="3CA8C055" w14:textId="77777777" w:rsidR="006C7F62" w:rsidRDefault="009652FD">
      <w:pPr>
        <w:spacing w:before="0" w:after="0" w:line="235" w:lineRule="auto"/>
        <w:ind w:left="720" w:right="2660"/>
        <w:jc w:val="both"/>
        <w:rPr>
          <w:sz w:val="22"/>
          <w:szCs w:val="22"/>
        </w:rPr>
      </w:pPr>
      <w:r>
        <w:rPr>
          <w:sz w:val="22"/>
          <w:szCs w:val="22"/>
        </w:rPr>
        <w:t xml:space="preserve">Horse and Pony Lease Form (if you lease your horse) </w:t>
      </w:r>
      <w:r>
        <w:rPr>
          <w:sz w:val="22"/>
          <w:szCs w:val="22"/>
        </w:rPr>
        <w:tab/>
        <w:t xml:space="preserve">Due May 15th Animal Location Form                                    </w:t>
      </w:r>
      <w:r>
        <w:rPr>
          <w:sz w:val="22"/>
          <w:szCs w:val="22"/>
        </w:rPr>
        <w:tab/>
      </w:r>
      <w:r>
        <w:rPr>
          <w:sz w:val="22"/>
          <w:szCs w:val="22"/>
        </w:rPr>
        <w:tab/>
        <w:t xml:space="preserve">             Due May 15th</w:t>
      </w:r>
    </w:p>
    <w:p w14:paraId="30E75778" w14:textId="77777777" w:rsidR="006C7F62" w:rsidRDefault="009652FD">
      <w:pPr>
        <w:spacing w:before="0" w:after="0"/>
        <w:ind w:left="720" w:right="0"/>
        <w:jc w:val="both"/>
        <w:rPr>
          <w:sz w:val="22"/>
          <w:szCs w:val="22"/>
        </w:rPr>
      </w:pPr>
      <w:r>
        <w:rPr>
          <w:sz w:val="22"/>
          <w:szCs w:val="22"/>
        </w:rPr>
        <w:t xml:space="preserve">Parent/Adult Behavior Form                                            </w:t>
      </w:r>
      <w:r>
        <w:rPr>
          <w:sz w:val="22"/>
          <w:szCs w:val="22"/>
        </w:rPr>
        <w:tab/>
        <w:t>with enrollment</w:t>
      </w:r>
    </w:p>
    <w:p w14:paraId="36136139" w14:textId="77777777" w:rsidR="006C7F62" w:rsidRDefault="009652FD">
      <w:pPr>
        <w:spacing w:before="0" w:after="0"/>
        <w:ind w:left="720" w:right="0"/>
        <w:jc w:val="both"/>
        <w:rPr>
          <w:sz w:val="22"/>
          <w:szCs w:val="22"/>
        </w:rPr>
      </w:pPr>
      <w:r>
        <w:rPr>
          <w:sz w:val="22"/>
          <w:szCs w:val="22"/>
        </w:rPr>
        <w:t xml:space="preserve">Purdue University Activities Release Form                      </w:t>
      </w:r>
      <w:r>
        <w:rPr>
          <w:sz w:val="22"/>
          <w:szCs w:val="22"/>
        </w:rPr>
        <w:tab/>
        <w:t>with enrollment</w:t>
      </w:r>
    </w:p>
    <w:p w14:paraId="20859E40" w14:textId="77777777" w:rsidR="006C7F62" w:rsidRDefault="009652FD">
      <w:pPr>
        <w:spacing w:before="0" w:after="0"/>
        <w:ind w:left="720" w:right="1320"/>
        <w:rPr>
          <w:sz w:val="22"/>
          <w:szCs w:val="22"/>
        </w:rPr>
      </w:pPr>
      <w:r>
        <w:rPr>
          <w:sz w:val="22"/>
          <w:szCs w:val="22"/>
        </w:rPr>
        <w:t xml:space="preserve">Horse and Pony Safety Sheet                                        </w:t>
      </w:r>
      <w:r>
        <w:rPr>
          <w:sz w:val="22"/>
          <w:szCs w:val="22"/>
        </w:rPr>
        <w:tab/>
        <w:t>Due prior to riding at any 4-H</w:t>
      </w:r>
      <w:r>
        <w:rPr>
          <w:sz w:val="22"/>
          <w:szCs w:val="22"/>
        </w:rPr>
        <w:tab/>
      </w:r>
      <w:r>
        <w:rPr>
          <w:sz w:val="22"/>
          <w:szCs w:val="22"/>
        </w:rPr>
        <w:tab/>
      </w:r>
      <w:r>
        <w:rPr>
          <w:sz w:val="22"/>
          <w:szCs w:val="22"/>
        </w:rPr>
        <w:tab/>
      </w:r>
      <w:r>
        <w:rPr>
          <w:sz w:val="22"/>
          <w:szCs w:val="22"/>
        </w:rPr>
        <w:tab/>
      </w:r>
      <w:r>
        <w:rPr>
          <w:sz w:val="22"/>
          <w:szCs w:val="22"/>
        </w:rPr>
        <w:tab/>
        <w:t>Horse and Pony event, including practice sessions</w:t>
      </w:r>
    </w:p>
    <w:p w14:paraId="4114CF39" w14:textId="61742CEC" w:rsidR="006C7F62" w:rsidRDefault="009652FD">
      <w:pPr>
        <w:spacing w:before="0" w:after="0"/>
        <w:ind w:left="720" w:right="0"/>
        <w:rPr>
          <w:sz w:val="22"/>
          <w:szCs w:val="22"/>
        </w:rPr>
      </w:pPr>
      <w:r>
        <w:rPr>
          <w:sz w:val="22"/>
          <w:szCs w:val="22"/>
        </w:rPr>
        <w:t xml:space="preserve">State Fair enrollment (if showing at State </w:t>
      </w:r>
      <w:proofErr w:type="gramStart"/>
      <w:r>
        <w:rPr>
          <w:sz w:val="22"/>
          <w:szCs w:val="22"/>
        </w:rPr>
        <w:t xml:space="preserve">Fair)   </w:t>
      </w:r>
      <w:proofErr w:type="gramEnd"/>
      <w:r>
        <w:rPr>
          <w:sz w:val="22"/>
          <w:szCs w:val="22"/>
        </w:rPr>
        <w:t xml:space="preserve">             </w:t>
      </w:r>
      <w:r>
        <w:rPr>
          <w:sz w:val="22"/>
          <w:szCs w:val="22"/>
        </w:rPr>
        <w:tab/>
      </w:r>
      <w:r w:rsidR="0004518C">
        <w:rPr>
          <w:sz w:val="22"/>
          <w:szCs w:val="22"/>
        </w:rPr>
        <w:t>Early entry- July 1</w:t>
      </w:r>
    </w:p>
    <w:p w14:paraId="40EC38AB" w14:textId="6246B78E" w:rsidR="0004518C" w:rsidRDefault="0004518C" w:rsidP="0004518C">
      <w:pPr>
        <w:spacing w:before="0" w:after="0"/>
        <w:ind w:left="6480" w:right="0"/>
        <w:rPr>
          <w:sz w:val="22"/>
          <w:szCs w:val="22"/>
        </w:rPr>
      </w:pPr>
      <w:r>
        <w:rPr>
          <w:sz w:val="22"/>
          <w:szCs w:val="22"/>
        </w:rPr>
        <w:t>Most departments allow late entry at an increased fee</w:t>
      </w:r>
    </w:p>
    <w:p w14:paraId="565E8C9B" w14:textId="77777777" w:rsidR="006C7F62" w:rsidRDefault="006C7F62">
      <w:pPr>
        <w:spacing w:before="0" w:after="0" w:line="259" w:lineRule="auto"/>
        <w:ind w:left="0" w:right="931"/>
        <w:rPr>
          <w:sz w:val="22"/>
          <w:szCs w:val="22"/>
        </w:rPr>
      </w:pPr>
    </w:p>
    <w:p w14:paraId="0444FA6B" w14:textId="77777777" w:rsidR="006C7F62" w:rsidRDefault="006C7F62">
      <w:pPr>
        <w:spacing w:before="0" w:after="0" w:line="259" w:lineRule="auto"/>
        <w:ind w:left="0" w:right="931"/>
        <w:rPr>
          <w:sz w:val="22"/>
          <w:szCs w:val="22"/>
        </w:rPr>
      </w:pPr>
    </w:p>
    <w:p w14:paraId="654781C2" w14:textId="626E94B1" w:rsidR="006C7F62" w:rsidRDefault="009652FD">
      <w:pPr>
        <w:spacing w:before="0" w:after="0" w:line="259" w:lineRule="auto"/>
        <w:ind w:left="0" w:right="931"/>
        <w:rPr>
          <w:sz w:val="22"/>
          <w:szCs w:val="22"/>
        </w:rPr>
      </w:pPr>
      <w:r>
        <w:rPr>
          <w:b/>
          <w:sz w:val="22"/>
          <w:szCs w:val="22"/>
        </w:rPr>
        <w:t>Indiana State Fair Identification Requirements</w:t>
      </w:r>
      <w:r>
        <w:rPr>
          <w:sz w:val="22"/>
          <w:szCs w:val="22"/>
        </w:rPr>
        <w:t>: (County Fair Identification requirements are the same):</w:t>
      </w:r>
      <w:r w:rsidR="0004518C">
        <w:rPr>
          <w:sz w:val="22"/>
          <w:szCs w:val="22"/>
        </w:rPr>
        <w:t xml:space="preserve"> enroll in 4-H Online by May 15:</w:t>
      </w:r>
    </w:p>
    <w:p w14:paraId="0349D3BC" w14:textId="77777777" w:rsidR="006C7F62" w:rsidRDefault="006C7F62">
      <w:pPr>
        <w:ind w:left="0"/>
        <w:rPr>
          <w:sz w:val="22"/>
          <w:szCs w:val="22"/>
        </w:rPr>
      </w:pPr>
    </w:p>
    <w:p w14:paraId="424C881F" w14:textId="77777777" w:rsidR="006C7F62" w:rsidRDefault="009652FD">
      <w:pPr>
        <w:ind w:left="0"/>
        <w:jc w:val="center"/>
        <w:rPr>
          <w:sz w:val="22"/>
          <w:szCs w:val="22"/>
        </w:rPr>
      </w:pPr>
      <w:r>
        <w:rPr>
          <w:sz w:val="22"/>
          <w:szCs w:val="22"/>
        </w:rPr>
        <w:tab/>
      </w:r>
      <w:r>
        <w:rPr>
          <w:sz w:val="22"/>
          <w:szCs w:val="22"/>
        </w:rPr>
        <w:tab/>
      </w:r>
      <w:r>
        <w:rPr>
          <w:sz w:val="22"/>
          <w:szCs w:val="22"/>
        </w:rPr>
        <w:tab/>
        <w:t xml:space="preserve"> For State Fair</w:t>
      </w:r>
      <w:r>
        <w:rPr>
          <w:sz w:val="22"/>
          <w:szCs w:val="22"/>
        </w:rPr>
        <w:tab/>
      </w:r>
      <w:r>
        <w:rPr>
          <w:sz w:val="22"/>
          <w:szCs w:val="22"/>
        </w:rPr>
        <w:tab/>
      </w:r>
      <w:proofErr w:type="gramStart"/>
      <w:r>
        <w:rPr>
          <w:sz w:val="22"/>
          <w:szCs w:val="22"/>
        </w:rPr>
        <w:tab/>
        <w:t xml:space="preserve">  Max</w:t>
      </w:r>
      <w:proofErr w:type="gramEnd"/>
      <w:r>
        <w:rPr>
          <w:sz w:val="22"/>
          <w:szCs w:val="22"/>
        </w:rPr>
        <w:t xml:space="preserve"> # to Enroll</w:t>
      </w:r>
      <w:r>
        <w:rPr>
          <w:sz w:val="22"/>
          <w:szCs w:val="22"/>
        </w:rPr>
        <w:tab/>
      </w:r>
      <w:r>
        <w:rPr>
          <w:sz w:val="22"/>
          <w:szCs w:val="22"/>
        </w:rPr>
        <w:tab/>
        <w:t xml:space="preserve">   Deadline</w:t>
      </w:r>
    </w:p>
    <w:tbl>
      <w:tblPr>
        <w:tblStyle w:val="a2"/>
        <w:tblW w:w="105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28"/>
        <w:gridCol w:w="2628"/>
        <w:gridCol w:w="2628"/>
        <w:gridCol w:w="2628"/>
      </w:tblGrid>
      <w:tr w:rsidR="006C7F62" w14:paraId="5D7704E0" w14:textId="77777777">
        <w:tc>
          <w:tcPr>
            <w:tcW w:w="2628" w:type="dxa"/>
            <w:shd w:val="clear" w:color="auto" w:fill="auto"/>
            <w:tcMar>
              <w:top w:w="100" w:type="dxa"/>
              <w:left w:w="100" w:type="dxa"/>
              <w:bottom w:w="100" w:type="dxa"/>
              <w:right w:w="100" w:type="dxa"/>
            </w:tcMar>
          </w:tcPr>
          <w:p w14:paraId="0D0EE948" w14:textId="77777777" w:rsidR="006C7F62" w:rsidRDefault="009652FD">
            <w:pPr>
              <w:widowControl w:val="0"/>
              <w:pBdr>
                <w:top w:val="nil"/>
                <w:left w:val="nil"/>
                <w:bottom w:val="nil"/>
                <w:right w:val="nil"/>
                <w:between w:val="nil"/>
              </w:pBdr>
              <w:spacing w:before="0" w:after="0"/>
              <w:ind w:left="0" w:right="0"/>
              <w:jc w:val="center"/>
              <w:rPr>
                <w:sz w:val="22"/>
                <w:szCs w:val="22"/>
              </w:rPr>
            </w:pPr>
            <w:r>
              <w:rPr>
                <w:sz w:val="22"/>
                <w:szCs w:val="22"/>
              </w:rPr>
              <w:t>Horse and Pony</w:t>
            </w:r>
          </w:p>
        </w:tc>
        <w:tc>
          <w:tcPr>
            <w:tcW w:w="2628" w:type="dxa"/>
            <w:shd w:val="clear" w:color="auto" w:fill="auto"/>
            <w:tcMar>
              <w:top w:w="100" w:type="dxa"/>
              <w:left w:w="100" w:type="dxa"/>
              <w:bottom w:w="100" w:type="dxa"/>
              <w:right w:w="100" w:type="dxa"/>
            </w:tcMar>
          </w:tcPr>
          <w:p w14:paraId="1018155F" w14:textId="62EED51D" w:rsidR="006C7F62" w:rsidRDefault="0004518C">
            <w:pPr>
              <w:widowControl w:val="0"/>
              <w:pBdr>
                <w:top w:val="nil"/>
                <w:left w:val="nil"/>
                <w:bottom w:val="nil"/>
                <w:right w:val="nil"/>
                <w:between w:val="nil"/>
              </w:pBdr>
              <w:spacing w:before="0" w:after="0"/>
              <w:ind w:left="0" w:right="0"/>
              <w:jc w:val="center"/>
              <w:rPr>
                <w:sz w:val="22"/>
                <w:szCs w:val="22"/>
              </w:rPr>
            </w:pPr>
            <w:r>
              <w:rPr>
                <w:sz w:val="22"/>
                <w:szCs w:val="22"/>
              </w:rPr>
              <w:t xml:space="preserve">2 </w:t>
            </w:r>
            <w:r w:rsidR="009652FD">
              <w:rPr>
                <w:sz w:val="22"/>
                <w:szCs w:val="22"/>
              </w:rPr>
              <w:t>Color Picture</w:t>
            </w:r>
            <w:r>
              <w:rPr>
                <w:sz w:val="22"/>
                <w:szCs w:val="22"/>
              </w:rPr>
              <w:t>s</w:t>
            </w:r>
          </w:p>
        </w:tc>
        <w:tc>
          <w:tcPr>
            <w:tcW w:w="2628" w:type="dxa"/>
            <w:shd w:val="clear" w:color="auto" w:fill="auto"/>
            <w:tcMar>
              <w:top w:w="100" w:type="dxa"/>
              <w:left w:w="100" w:type="dxa"/>
              <w:bottom w:w="100" w:type="dxa"/>
              <w:right w:w="100" w:type="dxa"/>
            </w:tcMar>
          </w:tcPr>
          <w:p w14:paraId="06F8A96B" w14:textId="77777777" w:rsidR="006C7F62" w:rsidRDefault="009652FD">
            <w:pPr>
              <w:widowControl w:val="0"/>
              <w:pBdr>
                <w:top w:val="nil"/>
                <w:left w:val="nil"/>
                <w:bottom w:val="nil"/>
                <w:right w:val="nil"/>
                <w:between w:val="nil"/>
              </w:pBdr>
              <w:spacing w:before="0" w:after="0"/>
              <w:ind w:left="0" w:right="0"/>
              <w:jc w:val="center"/>
              <w:rPr>
                <w:sz w:val="22"/>
                <w:szCs w:val="22"/>
              </w:rPr>
            </w:pPr>
            <w:r>
              <w:rPr>
                <w:sz w:val="22"/>
                <w:szCs w:val="22"/>
              </w:rPr>
              <w:t xml:space="preserve">20 total </w:t>
            </w:r>
          </w:p>
        </w:tc>
        <w:tc>
          <w:tcPr>
            <w:tcW w:w="2628" w:type="dxa"/>
            <w:shd w:val="clear" w:color="auto" w:fill="auto"/>
            <w:tcMar>
              <w:top w:w="100" w:type="dxa"/>
              <w:left w:w="100" w:type="dxa"/>
              <w:bottom w:w="100" w:type="dxa"/>
              <w:right w:w="100" w:type="dxa"/>
            </w:tcMar>
          </w:tcPr>
          <w:p w14:paraId="0C88216D" w14:textId="592F4B4A" w:rsidR="006C7F62" w:rsidRDefault="009652FD">
            <w:pPr>
              <w:widowControl w:val="0"/>
              <w:pBdr>
                <w:top w:val="nil"/>
                <w:left w:val="nil"/>
                <w:bottom w:val="nil"/>
                <w:right w:val="nil"/>
                <w:between w:val="nil"/>
              </w:pBdr>
              <w:spacing w:before="0" w:after="0"/>
              <w:ind w:left="0" w:right="0"/>
              <w:jc w:val="center"/>
              <w:rPr>
                <w:sz w:val="22"/>
                <w:szCs w:val="22"/>
              </w:rPr>
            </w:pPr>
            <w:r>
              <w:rPr>
                <w:sz w:val="22"/>
                <w:szCs w:val="22"/>
              </w:rPr>
              <w:t>May 1</w:t>
            </w:r>
            <w:r w:rsidR="00B90862">
              <w:rPr>
                <w:sz w:val="22"/>
                <w:szCs w:val="22"/>
              </w:rPr>
              <w:t>5</w:t>
            </w:r>
          </w:p>
        </w:tc>
      </w:tr>
    </w:tbl>
    <w:p w14:paraId="3A02DAA5" w14:textId="05001A59" w:rsidR="006C7F62" w:rsidRDefault="006C7F62">
      <w:pPr>
        <w:ind w:left="0"/>
        <w:rPr>
          <w:sz w:val="22"/>
          <w:szCs w:val="22"/>
        </w:rPr>
      </w:pPr>
    </w:p>
    <w:p w14:paraId="306DD516" w14:textId="2574B25C" w:rsidR="009E455A" w:rsidRPr="009E455A" w:rsidRDefault="009E455A">
      <w:pPr>
        <w:ind w:left="0"/>
        <w:rPr>
          <w:color w:val="FF0000"/>
          <w:sz w:val="22"/>
          <w:szCs w:val="22"/>
        </w:rPr>
      </w:pPr>
    </w:p>
    <w:sectPr w:rsidR="009E455A" w:rsidRPr="009E455A">
      <w:headerReference w:type="even" r:id="rId9"/>
      <w:headerReference w:type="default" r:id="rId10"/>
      <w:footerReference w:type="even" r:id="rId11"/>
      <w:footerReference w:type="default" r:id="rId12"/>
      <w:headerReference w:type="first" r:id="rId13"/>
      <w:footerReference w:type="first" r:id="rId14"/>
      <w:pgSz w:w="12240" w:h="15840"/>
      <w:pgMar w:top="2160" w:right="864" w:bottom="864" w:left="864"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F50DC8" w14:textId="77777777" w:rsidR="00257469" w:rsidRDefault="009652FD">
      <w:pPr>
        <w:spacing w:before="0" w:after="0"/>
      </w:pPr>
      <w:r>
        <w:separator/>
      </w:r>
    </w:p>
  </w:endnote>
  <w:endnote w:type="continuationSeparator" w:id="0">
    <w:p w14:paraId="635F1563" w14:textId="77777777" w:rsidR="00257469" w:rsidRDefault="009652F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ibre Franklin Medium">
    <w:altName w:val="Libre Franklin Medium"/>
    <w:charset w:val="00"/>
    <w:family w:val="auto"/>
    <w:pitch w:val="variable"/>
    <w:sig w:usb0="A00000FF" w:usb1="4000205B" w:usb2="00000000" w:usb3="00000000" w:csb0="00000193" w:csb1="00000000"/>
  </w:font>
  <w:font w:name="Libre Franklin">
    <w:charset w:val="00"/>
    <w:family w:val="auto"/>
    <w:pitch w:val="variable"/>
    <w:sig w:usb0="A00000FF" w:usb1="4000205B" w:usb2="00000000" w:usb3="00000000" w:csb0="00000193"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CE22A" w14:textId="77777777" w:rsidR="00B90862" w:rsidRDefault="00B908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CF044" w14:textId="77777777" w:rsidR="006C7F62" w:rsidRDefault="009652FD">
    <w:pPr>
      <w:pBdr>
        <w:top w:val="nil"/>
        <w:left w:val="nil"/>
        <w:bottom w:val="nil"/>
        <w:right w:val="nil"/>
        <w:between w:val="nil"/>
      </w:pBdr>
      <w:tabs>
        <w:tab w:val="center" w:pos="4320"/>
        <w:tab w:val="right" w:pos="8640"/>
      </w:tabs>
      <w:ind w:left="187" w:right="0"/>
      <w:rPr>
        <w:rFonts w:ascii="Libre Franklin Medium" w:eastAsia="Libre Franklin Medium" w:hAnsi="Libre Franklin Medium" w:cs="Libre Franklin Medium"/>
        <w:color w:val="000000"/>
        <w:sz w:val="15"/>
        <w:szCs w:val="15"/>
      </w:rPr>
    </w:pPr>
    <w:r>
      <w:rPr>
        <w:rFonts w:ascii="Times New Roman" w:eastAsia="Times New Roman" w:hAnsi="Times New Roman" w:cs="Times New Roman"/>
        <w:color w:val="000000"/>
        <w:sz w:val="15"/>
        <w:szCs w:val="15"/>
      </w:rPr>
      <w:t xml:space="preserve">Page </w:t>
    </w:r>
    <w:r>
      <w:rPr>
        <w:rFonts w:ascii="Times New Roman" w:eastAsia="Times New Roman" w:hAnsi="Times New Roman" w:cs="Times New Roman"/>
        <w:color w:val="000000"/>
        <w:sz w:val="15"/>
        <w:szCs w:val="15"/>
      </w:rPr>
      <w:fldChar w:fldCharType="begin"/>
    </w:r>
    <w:r>
      <w:rPr>
        <w:rFonts w:ascii="Times New Roman" w:eastAsia="Times New Roman" w:hAnsi="Times New Roman" w:cs="Times New Roman"/>
        <w:color w:val="000000"/>
        <w:sz w:val="15"/>
        <w:szCs w:val="15"/>
      </w:rPr>
      <w:instrText>PAGE</w:instrText>
    </w:r>
    <w:r>
      <w:rPr>
        <w:rFonts w:ascii="Times New Roman" w:eastAsia="Times New Roman" w:hAnsi="Times New Roman" w:cs="Times New Roman"/>
        <w:color w:val="000000"/>
        <w:sz w:val="15"/>
        <w:szCs w:val="15"/>
      </w:rPr>
      <w:fldChar w:fldCharType="separate"/>
    </w:r>
    <w:r>
      <w:rPr>
        <w:rFonts w:ascii="Times New Roman" w:eastAsia="Times New Roman" w:hAnsi="Times New Roman" w:cs="Times New Roman"/>
        <w:noProof/>
        <w:color w:val="000000"/>
        <w:sz w:val="15"/>
        <w:szCs w:val="15"/>
      </w:rPr>
      <w:t>2</w:t>
    </w:r>
    <w:r>
      <w:rPr>
        <w:rFonts w:ascii="Times New Roman" w:eastAsia="Times New Roman" w:hAnsi="Times New Roman" w:cs="Times New Roman"/>
        <w:color w:val="000000"/>
        <w:sz w:val="15"/>
        <w:szCs w:val="15"/>
      </w:rPr>
      <w:fldChar w:fldCharType="end"/>
    </w:r>
    <w:r>
      <w:rPr>
        <w:rFonts w:ascii="Times New Roman" w:eastAsia="Times New Roman" w:hAnsi="Times New Roman" w:cs="Times New Roman"/>
        <w:color w:val="000000"/>
        <w:sz w:val="15"/>
        <w:szCs w:val="15"/>
      </w:rPr>
      <w:t xml:space="preserve"> of </w:t>
    </w:r>
    <w:r>
      <w:rPr>
        <w:rFonts w:ascii="Times New Roman" w:eastAsia="Times New Roman" w:hAnsi="Times New Roman" w:cs="Times New Roman"/>
        <w:color w:val="000000"/>
        <w:sz w:val="15"/>
        <w:szCs w:val="15"/>
      </w:rPr>
      <w:fldChar w:fldCharType="begin"/>
    </w:r>
    <w:r>
      <w:rPr>
        <w:rFonts w:ascii="Times New Roman" w:eastAsia="Times New Roman" w:hAnsi="Times New Roman" w:cs="Times New Roman"/>
        <w:color w:val="000000"/>
        <w:sz w:val="15"/>
        <w:szCs w:val="15"/>
      </w:rPr>
      <w:instrText>NUMPAGES</w:instrText>
    </w:r>
    <w:r>
      <w:rPr>
        <w:rFonts w:ascii="Times New Roman" w:eastAsia="Times New Roman" w:hAnsi="Times New Roman" w:cs="Times New Roman"/>
        <w:color w:val="000000"/>
        <w:sz w:val="15"/>
        <w:szCs w:val="15"/>
      </w:rPr>
      <w:fldChar w:fldCharType="separate"/>
    </w:r>
    <w:r>
      <w:rPr>
        <w:rFonts w:ascii="Times New Roman" w:eastAsia="Times New Roman" w:hAnsi="Times New Roman" w:cs="Times New Roman"/>
        <w:noProof/>
        <w:color w:val="000000"/>
        <w:sz w:val="15"/>
        <w:szCs w:val="15"/>
      </w:rPr>
      <w:t>2</w:t>
    </w:r>
    <w:r>
      <w:rPr>
        <w:rFonts w:ascii="Times New Roman" w:eastAsia="Times New Roman" w:hAnsi="Times New Roman" w:cs="Times New Roman"/>
        <w:color w:val="000000"/>
        <w:sz w:val="15"/>
        <w:szCs w:val="15"/>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53B78" w14:textId="028A49EA" w:rsidR="006C7F62" w:rsidRDefault="009652FD">
    <w:pPr>
      <w:pBdr>
        <w:top w:val="nil"/>
        <w:left w:val="single" w:sz="8" w:space="6" w:color="CFB991"/>
        <w:bottom w:val="nil"/>
        <w:right w:val="nil"/>
        <w:between w:val="nil"/>
      </w:pBdr>
      <w:tabs>
        <w:tab w:val="center" w:pos="4320"/>
        <w:tab w:val="right" w:pos="8640"/>
      </w:tabs>
      <w:spacing w:before="0" w:after="0"/>
      <w:ind w:left="187" w:right="0"/>
      <w:rPr>
        <w:rFonts w:ascii="Libre Franklin Medium" w:eastAsia="Libre Franklin Medium" w:hAnsi="Libre Franklin Medium" w:cs="Libre Franklin Medium"/>
        <w:color w:val="000000"/>
        <w:sz w:val="15"/>
        <w:szCs w:val="15"/>
      </w:rPr>
    </w:pPr>
    <w:r>
      <w:rPr>
        <w:rFonts w:ascii="Libre Franklin Medium" w:eastAsia="Libre Franklin Medium" w:hAnsi="Libre Franklin Medium" w:cs="Libre Franklin Medium"/>
        <w:color w:val="000000"/>
        <w:sz w:val="15"/>
        <w:szCs w:val="15"/>
      </w:rPr>
      <w:t>Purdue University Extension – 4-H Youth Development</w:t>
    </w:r>
    <w:r>
      <w:rPr>
        <w:rFonts w:ascii="Libre Franklin Medium" w:eastAsia="Libre Franklin Medium" w:hAnsi="Libre Franklin Medium" w:cs="Libre Franklin Medium"/>
        <w:color w:val="000000"/>
        <w:sz w:val="15"/>
        <w:szCs w:val="15"/>
      </w:rPr>
      <w:tab/>
    </w:r>
    <w:r>
      <w:rPr>
        <w:rFonts w:ascii="Libre Franklin Medium" w:eastAsia="Libre Franklin Medium" w:hAnsi="Libre Franklin Medium" w:cs="Libre Franklin Medium"/>
        <w:color w:val="000000"/>
        <w:sz w:val="15"/>
        <w:szCs w:val="15"/>
      </w:rPr>
      <w:tab/>
      <w:t>Updated [</w:t>
    </w:r>
    <w:r w:rsidR="000D7C5F">
      <w:rPr>
        <w:rFonts w:ascii="Libre Franklin Medium" w:eastAsia="Libre Franklin Medium" w:hAnsi="Libre Franklin Medium" w:cs="Libre Franklin Medium"/>
        <w:color w:val="000000"/>
        <w:sz w:val="15"/>
        <w:szCs w:val="15"/>
      </w:rPr>
      <w:t>11</w:t>
    </w:r>
    <w:r w:rsidR="007A1CD8">
      <w:rPr>
        <w:rFonts w:ascii="Libre Franklin Medium" w:eastAsia="Libre Franklin Medium" w:hAnsi="Libre Franklin Medium" w:cs="Libre Franklin Medium"/>
        <w:color w:val="000000"/>
        <w:sz w:val="15"/>
        <w:szCs w:val="15"/>
      </w:rPr>
      <w:t>/202</w:t>
    </w:r>
    <w:r w:rsidR="000D7C5F">
      <w:rPr>
        <w:rFonts w:ascii="Libre Franklin Medium" w:eastAsia="Libre Franklin Medium" w:hAnsi="Libre Franklin Medium" w:cs="Libre Franklin Medium"/>
        <w:color w:val="000000"/>
        <w:sz w:val="15"/>
        <w:szCs w:val="15"/>
      </w:rPr>
      <w:t>5</w:t>
    </w:r>
    <w:r>
      <w:rPr>
        <w:rFonts w:ascii="Libre Franklin Medium" w:eastAsia="Libre Franklin Medium" w:hAnsi="Libre Franklin Medium" w:cs="Libre Franklin Medium"/>
        <w:color w:val="000000"/>
        <w:sz w:val="15"/>
        <w:szCs w:val="15"/>
      </w:rPr>
      <w:t>] by Tipton County 4-H Council</w:t>
    </w:r>
  </w:p>
  <w:p w14:paraId="16C75046" w14:textId="77777777" w:rsidR="006C7F62" w:rsidRDefault="009652FD">
    <w:pPr>
      <w:pBdr>
        <w:top w:val="nil"/>
        <w:left w:val="single" w:sz="8" w:space="6" w:color="CFB991"/>
        <w:bottom w:val="nil"/>
        <w:right w:val="nil"/>
        <w:between w:val="nil"/>
      </w:pBdr>
      <w:tabs>
        <w:tab w:val="center" w:pos="4320"/>
        <w:tab w:val="right" w:pos="8640"/>
      </w:tabs>
      <w:spacing w:before="0" w:after="0"/>
      <w:ind w:left="187" w:right="0"/>
      <w:rPr>
        <w:rFonts w:ascii="Libre Franklin" w:eastAsia="Libre Franklin" w:hAnsi="Libre Franklin" w:cs="Libre Franklin"/>
        <w:color w:val="000000"/>
        <w:sz w:val="15"/>
        <w:szCs w:val="15"/>
      </w:rPr>
    </w:pPr>
    <w:r>
      <w:rPr>
        <w:rFonts w:ascii="Libre Franklin" w:eastAsia="Libre Franklin" w:hAnsi="Libre Franklin" w:cs="Libre Franklin"/>
        <w:color w:val="000000"/>
        <w:sz w:val="15"/>
        <w:szCs w:val="15"/>
      </w:rPr>
      <w:t xml:space="preserve">Agricultural Administration Building </w:t>
    </w:r>
    <w:r>
      <w:rPr>
        <w:rFonts w:ascii="Libre Franklin" w:eastAsia="Libre Franklin" w:hAnsi="Libre Franklin" w:cs="Libre Franklin"/>
        <w:color w:val="000000"/>
        <w:sz w:val="15"/>
        <w:szCs w:val="15"/>
      </w:rPr>
      <w:tab/>
    </w:r>
    <w:r>
      <w:rPr>
        <w:rFonts w:ascii="Libre Franklin" w:eastAsia="Libre Franklin" w:hAnsi="Libre Franklin" w:cs="Libre Franklin"/>
        <w:color w:val="000000"/>
        <w:sz w:val="15"/>
        <w:szCs w:val="15"/>
      </w:rPr>
      <w:tab/>
      <w:t xml:space="preserve">Page </w:t>
    </w:r>
    <w:r>
      <w:rPr>
        <w:rFonts w:ascii="Libre Franklin" w:eastAsia="Libre Franklin" w:hAnsi="Libre Franklin" w:cs="Libre Franklin"/>
        <w:color w:val="000000"/>
        <w:sz w:val="15"/>
        <w:szCs w:val="15"/>
      </w:rPr>
      <w:fldChar w:fldCharType="begin"/>
    </w:r>
    <w:r>
      <w:rPr>
        <w:rFonts w:ascii="Libre Franklin" w:eastAsia="Libre Franklin" w:hAnsi="Libre Franklin" w:cs="Libre Franklin"/>
        <w:color w:val="000000"/>
        <w:sz w:val="15"/>
        <w:szCs w:val="15"/>
      </w:rPr>
      <w:instrText>PAGE</w:instrText>
    </w:r>
    <w:r>
      <w:rPr>
        <w:rFonts w:ascii="Libre Franklin" w:eastAsia="Libre Franklin" w:hAnsi="Libre Franklin" w:cs="Libre Franklin"/>
        <w:color w:val="000000"/>
        <w:sz w:val="15"/>
        <w:szCs w:val="15"/>
      </w:rPr>
      <w:fldChar w:fldCharType="separate"/>
    </w:r>
    <w:r>
      <w:rPr>
        <w:rFonts w:ascii="Libre Franklin" w:eastAsia="Libre Franklin" w:hAnsi="Libre Franklin" w:cs="Libre Franklin"/>
        <w:noProof/>
        <w:color w:val="000000"/>
        <w:sz w:val="15"/>
        <w:szCs w:val="15"/>
      </w:rPr>
      <w:t>1</w:t>
    </w:r>
    <w:r>
      <w:rPr>
        <w:rFonts w:ascii="Libre Franklin" w:eastAsia="Libre Franklin" w:hAnsi="Libre Franklin" w:cs="Libre Franklin"/>
        <w:color w:val="000000"/>
        <w:sz w:val="15"/>
        <w:szCs w:val="15"/>
      </w:rPr>
      <w:fldChar w:fldCharType="end"/>
    </w:r>
    <w:r>
      <w:rPr>
        <w:rFonts w:ascii="Libre Franklin" w:eastAsia="Libre Franklin" w:hAnsi="Libre Franklin" w:cs="Libre Franklin"/>
        <w:color w:val="000000"/>
        <w:sz w:val="15"/>
        <w:szCs w:val="15"/>
      </w:rPr>
      <w:t xml:space="preserve"> of 1</w:t>
    </w:r>
  </w:p>
  <w:p w14:paraId="775F538F" w14:textId="77777777" w:rsidR="006C7F62" w:rsidRDefault="009652FD">
    <w:pPr>
      <w:pBdr>
        <w:top w:val="nil"/>
        <w:left w:val="single" w:sz="8" w:space="6" w:color="CFB991"/>
        <w:bottom w:val="nil"/>
        <w:right w:val="nil"/>
        <w:between w:val="nil"/>
      </w:pBdr>
      <w:tabs>
        <w:tab w:val="center" w:pos="4320"/>
        <w:tab w:val="right" w:pos="8640"/>
      </w:tabs>
      <w:spacing w:before="0" w:after="0"/>
      <w:ind w:left="187" w:right="0"/>
      <w:rPr>
        <w:rFonts w:ascii="Libre Franklin" w:eastAsia="Libre Franklin" w:hAnsi="Libre Franklin" w:cs="Libre Franklin"/>
        <w:color w:val="000000"/>
        <w:sz w:val="15"/>
        <w:szCs w:val="15"/>
      </w:rPr>
    </w:pPr>
    <w:r>
      <w:rPr>
        <w:rFonts w:ascii="Libre Franklin" w:eastAsia="Libre Franklin" w:hAnsi="Libre Franklin" w:cs="Libre Franklin"/>
        <w:color w:val="000000"/>
        <w:sz w:val="15"/>
        <w:szCs w:val="15"/>
      </w:rPr>
      <w:t>615 West State Street, West Lafayette, IN, 47907</w:t>
    </w:r>
  </w:p>
  <w:p w14:paraId="1F1595C1" w14:textId="77777777" w:rsidR="006C7F62" w:rsidRDefault="009652FD">
    <w:pPr>
      <w:pBdr>
        <w:top w:val="nil"/>
        <w:left w:val="single" w:sz="8" w:space="6" w:color="CFB991"/>
        <w:bottom w:val="nil"/>
        <w:right w:val="nil"/>
        <w:between w:val="nil"/>
      </w:pBdr>
      <w:tabs>
        <w:tab w:val="center" w:pos="4320"/>
        <w:tab w:val="right" w:pos="8640"/>
      </w:tabs>
      <w:spacing w:before="0" w:after="0"/>
      <w:ind w:left="187" w:right="0"/>
      <w:rPr>
        <w:rFonts w:ascii="Libre Franklin" w:eastAsia="Libre Franklin" w:hAnsi="Libre Franklin" w:cs="Libre Franklin"/>
        <w:color w:val="000000"/>
        <w:sz w:val="15"/>
        <w:szCs w:val="15"/>
      </w:rPr>
    </w:pPr>
    <w:r>
      <w:rPr>
        <w:rFonts w:ascii="Libre Franklin" w:eastAsia="Libre Franklin" w:hAnsi="Libre Franklin" w:cs="Libre Franklin"/>
        <w:color w:val="000000"/>
        <w:sz w:val="15"/>
        <w:szCs w:val="15"/>
      </w:rPr>
      <w:t>765-494-8435 - extension.purdue.edu/4h</w:t>
    </w:r>
  </w:p>
  <w:p w14:paraId="1A1EC9E2" w14:textId="77777777" w:rsidR="006C7F62" w:rsidRDefault="009652FD">
    <w:pPr>
      <w:pBdr>
        <w:top w:val="nil"/>
        <w:left w:val="single" w:sz="8" w:space="6" w:color="CFB991"/>
        <w:bottom w:val="nil"/>
        <w:right w:val="nil"/>
        <w:between w:val="nil"/>
      </w:pBdr>
      <w:tabs>
        <w:tab w:val="center" w:pos="4320"/>
        <w:tab w:val="right" w:pos="8640"/>
      </w:tabs>
      <w:spacing w:before="0" w:after="0"/>
      <w:ind w:left="187" w:right="0"/>
      <w:rPr>
        <w:rFonts w:ascii="Libre Franklin" w:eastAsia="Libre Franklin" w:hAnsi="Libre Franklin" w:cs="Libre Franklin"/>
        <w:color w:val="000000"/>
        <w:sz w:val="15"/>
        <w:szCs w:val="15"/>
      </w:rPr>
    </w:pPr>
    <w:r>
      <w:rPr>
        <w:rFonts w:ascii="Libre Franklin" w:eastAsia="Libre Franklin" w:hAnsi="Libre Franklin" w:cs="Libre Franklin"/>
        <w:color w:val="000000"/>
        <w:sz w:val="15"/>
        <w:szCs w:val="15"/>
      </w:rPr>
      <w:t>an equal access/equal opportunity university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8ABA8B" w14:textId="77777777" w:rsidR="00257469" w:rsidRDefault="009652FD">
      <w:pPr>
        <w:spacing w:before="0" w:after="0"/>
      </w:pPr>
      <w:r>
        <w:separator/>
      </w:r>
    </w:p>
  </w:footnote>
  <w:footnote w:type="continuationSeparator" w:id="0">
    <w:p w14:paraId="7BC4734D" w14:textId="77777777" w:rsidR="00257469" w:rsidRDefault="009652FD">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3131C" w14:textId="77777777" w:rsidR="00B90862" w:rsidRDefault="00B908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16EDA" w14:textId="77777777" w:rsidR="00B90862" w:rsidRDefault="00B908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E9B67" w14:textId="77777777" w:rsidR="006C7F62" w:rsidRDefault="009652FD">
    <w:pPr>
      <w:pBdr>
        <w:top w:val="nil"/>
        <w:left w:val="nil"/>
        <w:bottom w:val="nil"/>
        <w:right w:val="nil"/>
        <w:between w:val="nil"/>
      </w:pBdr>
      <w:tabs>
        <w:tab w:val="center" w:pos="4320"/>
        <w:tab w:val="right" w:pos="8640"/>
      </w:tabs>
      <w:ind w:left="187" w:right="0"/>
      <w:rPr>
        <w:color w:val="000000"/>
      </w:rPr>
    </w:pPr>
    <w:r>
      <w:rPr>
        <w:noProof/>
        <w:color w:val="000000"/>
      </w:rPr>
      <w:drawing>
        <wp:inline distT="0" distB="0" distL="0" distR="0" wp14:anchorId="48A8CFB1" wp14:editId="0F349CBC">
          <wp:extent cx="4324206" cy="460859"/>
          <wp:effectExtent l="0" t="0" r="0" b="0"/>
          <wp:docPr id="4" name="image1.png" descr="Purdue Extension Indiana 4-H logo"/>
          <wp:cNvGraphicFramePr/>
          <a:graphic xmlns:a="http://schemas.openxmlformats.org/drawingml/2006/main">
            <a:graphicData uri="http://schemas.openxmlformats.org/drawingml/2006/picture">
              <pic:pic xmlns:pic="http://schemas.openxmlformats.org/drawingml/2006/picture">
                <pic:nvPicPr>
                  <pic:cNvPr id="0" name="image1.png" descr="Purdue Extension Indiana 4-H logo"/>
                  <pic:cNvPicPr preferRelativeResize="0"/>
                </pic:nvPicPr>
                <pic:blipFill>
                  <a:blip r:embed="rId1"/>
                  <a:srcRect/>
                  <a:stretch>
                    <a:fillRect/>
                  </a:stretch>
                </pic:blipFill>
                <pic:spPr>
                  <a:xfrm>
                    <a:off x="0" y="0"/>
                    <a:ext cx="4324206" cy="460859"/>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2F725E"/>
    <w:multiLevelType w:val="multilevel"/>
    <w:tmpl w:val="A094B442"/>
    <w:lvl w:ilvl="0">
      <w:start w:val="1"/>
      <w:numFmt w:val="decimal"/>
      <w:lvlText w:val="%1."/>
      <w:lvlJc w:val="left"/>
      <w:pPr>
        <w:ind w:left="720" w:hanging="720"/>
      </w:pPr>
      <w:rPr>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F62"/>
    <w:rsid w:val="0004518C"/>
    <w:rsid w:val="000D7C5F"/>
    <w:rsid w:val="00257469"/>
    <w:rsid w:val="00332A24"/>
    <w:rsid w:val="006C7F62"/>
    <w:rsid w:val="007A1CD8"/>
    <w:rsid w:val="009652FD"/>
    <w:rsid w:val="009E455A"/>
    <w:rsid w:val="00B908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E9A25"/>
  <w15:docId w15:val="{D56ADD3F-137A-4CC4-94F0-A751E3014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Georgia" w:hAnsi="Georgia" w:cs="Georgia"/>
        <w:sz w:val="18"/>
        <w:szCs w:val="18"/>
        <w:lang w:val="en-US" w:eastAsia="en-US" w:bidi="ar-SA"/>
      </w:rPr>
    </w:rPrDefault>
    <w:pPrDefault>
      <w:pPr>
        <w:spacing w:before="120" w:after="120"/>
        <w:ind w:left="1584" w:right="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 PU"/>
    <w:qFormat/>
    <w:rsid w:val="00AB4695"/>
  </w:style>
  <w:style w:type="paragraph" w:styleId="Heading1">
    <w:name w:val="heading 1"/>
    <w:aliases w:val="Heading 1 PU"/>
    <w:basedOn w:val="Normal"/>
    <w:next w:val="Normal"/>
    <w:link w:val="Heading1Char"/>
    <w:uiPriority w:val="9"/>
    <w:qFormat/>
    <w:rsid w:val="00541FF7"/>
    <w:pPr>
      <w:keepNext/>
      <w:keepLines/>
      <w:spacing w:before="240" w:after="0"/>
      <w:outlineLvl w:val="0"/>
    </w:pPr>
    <w:rPr>
      <w:rFonts w:eastAsiaTheme="majorEastAsia" w:cstheme="majorBidi"/>
      <w:b/>
      <w:bCs/>
      <w:color w:val="000000" w:themeColor="text1"/>
      <w:sz w:val="36"/>
      <w:szCs w:val="32"/>
    </w:rPr>
  </w:style>
  <w:style w:type="paragraph" w:styleId="Heading2">
    <w:name w:val="heading 2"/>
    <w:aliases w:val="Heading 2 - PU"/>
    <w:basedOn w:val="Normal"/>
    <w:next w:val="Normal"/>
    <w:link w:val="Heading2Char"/>
    <w:uiPriority w:val="9"/>
    <w:semiHidden/>
    <w:unhideWhenUsed/>
    <w:qFormat/>
    <w:rsid w:val="00324F27"/>
    <w:pPr>
      <w:keepNext/>
      <w:keepLines/>
      <w:spacing w:after="0"/>
      <w:outlineLvl w:val="1"/>
    </w:pPr>
    <w:rPr>
      <w:rFonts w:eastAsiaTheme="majorEastAsia" w:cstheme="majorBidi"/>
      <w:b/>
      <w:color w:val="000000" w:themeColor="text1"/>
      <w:sz w:val="32"/>
      <w:szCs w:val="26"/>
    </w:rPr>
  </w:style>
  <w:style w:type="paragraph" w:styleId="Heading3">
    <w:name w:val="heading 3"/>
    <w:aliases w:val="Heading 3 - PU"/>
    <w:basedOn w:val="Normal"/>
    <w:next w:val="Normal"/>
    <w:link w:val="Heading3Char"/>
    <w:uiPriority w:val="9"/>
    <w:semiHidden/>
    <w:unhideWhenUsed/>
    <w:qFormat/>
    <w:rsid w:val="00324F27"/>
    <w:pPr>
      <w:keepNext/>
      <w:keepLines/>
      <w:spacing w:after="0"/>
      <w:outlineLvl w:val="2"/>
    </w:pPr>
    <w:rPr>
      <w:rFonts w:eastAsiaTheme="majorEastAsia" w:cstheme="majorBidi"/>
      <w:b/>
      <w:color w:val="000000" w:themeColor="text1"/>
      <w:sz w:val="28"/>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pPr>
    <w:rPr>
      <w:b/>
      <w:sz w:val="72"/>
      <w:szCs w:val="72"/>
    </w:rPr>
  </w:style>
  <w:style w:type="paragraph" w:styleId="Header">
    <w:name w:val="header"/>
    <w:basedOn w:val="Normal"/>
    <w:rsid w:val="00DC781D"/>
    <w:pPr>
      <w:tabs>
        <w:tab w:val="center" w:pos="4320"/>
        <w:tab w:val="right" w:pos="8640"/>
      </w:tabs>
      <w:ind w:left="187" w:right="0"/>
    </w:pPr>
  </w:style>
  <w:style w:type="paragraph" w:styleId="Footer">
    <w:name w:val="footer"/>
    <w:basedOn w:val="Normal"/>
    <w:link w:val="FooterChar"/>
    <w:uiPriority w:val="99"/>
    <w:unhideWhenUsed/>
    <w:rsid w:val="00C50E7E"/>
    <w:pPr>
      <w:tabs>
        <w:tab w:val="center" w:pos="4680"/>
        <w:tab w:val="right" w:pos="9360"/>
      </w:tabs>
      <w:spacing w:before="0" w:after="0"/>
    </w:pPr>
  </w:style>
  <w:style w:type="character" w:customStyle="1" w:styleId="Heading3Char">
    <w:name w:val="Heading 3 Char"/>
    <w:aliases w:val="Heading 3 - PU Char"/>
    <w:basedOn w:val="DefaultParagraphFont"/>
    <w:link w:val="Heading3"/>
    <w:uiPriority w:val="9"/>
    <w:rsid w:val="00324F27"/>
    <w:rPr>
      <w:rFonts w:ascii="Georgia" w:eastAsiaTheme="majorEastAsia" w:hAnsi="Georgia" w:cstheme="majorBidi"/>
      <w:b/>
      <w:color w:val="000000" w:themeColor="text1"/>
      <w:sz w:val="28"/>
      <w:szCs w:val="24"/>
      <w:lang w:eastAsia="en-US"/>
    </w:rPr>
  </w:style>
  <w:style w:type="character" w:styleId="Hyperlink">
    <w:name w:val="Hyperlink"/>
    <w:uiPriority w:val="99"/>
    <w:unhideWhenUsed/>
    <w:rsid w:val="00560CC5"/>
    <w:rPr>
      <w:color w:val="0563C1"/>
      <w:u w:val="single"/>
    </w:rPr>
  </w:style>
  <w:style w:type="character" w:styleId="PageNumber">
    <w:name w:val="page number"/>
    <w:basedOn w:val="DefaultParagraphFont"/>
    <w:rsid w:val="00E156A0"/>
    <w:rPr>
      <w:rFonts w:ascii="Franklin Gothic Medium" w:hAnsi="Franklin Gothic Medium"/>
      <w:sz w:val="15"/>
    </w:rPr>
  </w:style>
  <w:style w:type="character" w:styleId="HTMLAcronym">
    <w:name w:val="HTML Acronym"/>
    <w:basedOn w:val="DefaultParagraphFont"/>
  </w:style>
  <w:style w:type="character" w:styleId="FollowedHyperlink">
    <w:name w:val="FollowedHyperlink"/>
    <w:uiPriority w:val="99"/>
    <w:semiHidden/>
    <w:unhideWhenUsed/>
    <w:rsid w:val="00CD728B"/>
    <w:rPr>
      <w:color w:val="954F72"/>
      <w:u w:val="single"/>
    </w:rPr>
  </w:style>
  <w:style w:type="character" w:customStyle="1" w:styleId="Heading1Char">
    <w:name w:val="Heading 1 Char"/>
    <w:aliases w:val="Heading 1 PU Char"/>
    <w:basedOn w:val="DefaultParagraphFont"/>
    <w:link w:val="Heading1"/>
    <w:uiPriority w:val="9"/>
    <w:rsid w:val="00541FF7"/>
    <w:rPr>
      <w:rFonts w:ascii="Georgia" w:eastAsiaTheme="majorEastAsia" w:hAnsi="Georgia" w:cstheme="majorBidi"/>
      <w:b/>
      <w:bCs/>
      <w:color w:val="000000" w:themeColor="text1"/>
      <w:sz w:val="36"/>
      <w:szCs w:val="32"/>
      <w:lang w:eastAsia="en-US"/>
    </w:rPr>
  </w:style>
  <w:style w:type="character" w:customStyle="1" w:styleId="Heading2Char">
    <w:name w:val="Heading 2 Char"/>
    <w:aliases w:val="Heading 2 - PU Char"/>
    <w:basedOn w:val="DefaultParagraphFont"/>
    <w:link w:val="Heading2"/>
    <w:uiPriority w:val="9"/>
    <w:rsid w:val="00324F27"/>
    <w:rPr>
      <w:rFonts w:ascii="Georgia" w:eastAsiaTheme="majorEastAsia" w:hAnsi="Georgia" w:cstheme="majorBidi"/>
      <w:b/>
      <w:color w:val="000000" w:themeColor="text1"/>
      <w:sz w:val="32"/>
      <w:szCs w:val="26"/>
      <w:lang w:eastAsia="en-US"/>
    </w:rPr>
  </w:style>
  <w:style w:type="paragraph" w:customStyle="1" w:styleId="Footer-PU">
    <w:name w:val="Footer - PU"/>
    <w:basedOn w:val="Normal"/>
    <w:qFormat/>
    <w:rsid w:val="00E44045"/>
    <w:pPr>
      <w:pBdr>
        <w:left w:val="single" w:sz="8" w:space="6" w:color="CFB991"/>
      </w:pBdr>
      <w:tabs>
        <w:tab w:val="center" w:pos="4320"/>
        <w:tab w:val="right" w:pos="8640"/>
      </w:tabs>
      <w:spacing w:before="0" w:after="0"/>
      <w:ind w:left="187" w:right="0"/>
    </w:pPr>
    <w:rPr>
      <w:rFonts w:ascii="Franklin Gothic Book" w:hAnsi="Franklin Gothic Book"/>
      <w:noProof/>
      <w:color w:val="000000" w:themeColor="text1"/>
      <w:sz w:val="15"/>
      <w:lang w:eastAsia="zh-CN"/>
    </w:rPr>
  </w:style>
  <w:style w:type="paragraph" w:customStyle="1" w:styleId="FooterText">
    <w:name w:val="Footer Text"/>
    <w:basedOn w:val="Normal"/>
    <w:qFormat/>
    <w:rsid w:val="00E44045"/>
    <w:pPr>
      <w:tabs>
        <w:tab w:val="center" w:pos="4320"/>
        <w:tab w:val="right" w:pos="8640"/>
      </w:tabs>
      <w:spacing w:before="0" w:after="0"/>
      <w:ind w:left="187" w:right="0"/>
    </w:pPr>
    <w:rPr>
      <w:rFonts w:ascii="Franklin Gothic Book" w:hAnsi="Franklin Gothic Book"/>
      <w:color w:val="000000" w:themeColor="text1"/>
      <w:sz w:val="15"/>
    </w:rPr>
  </w:style>
  <w:style w:type="character" w:styleId="BookTitle">
    <w:name w:val="Book Title"/>
    <w:basedOn w:val="DefaultParagraphFont"/>
    <w:uiPriority w:val="33"/>
    <w:qFormat/>
    <w:rsid w:val="00E44045"/>
    <w:rPr>
      <w:b/>
      <w:bCs/>
      <w:i/>
      <w:iCs/>
      <w:spacing w:val="5"/>
    </w:rPr>
  </w:style>
  <w:style w:type="character" w:customStyle="1" w:styleId="FooterChar">
    <w:name w:val="Footer Char"/>
    <w:basedOn w:val="DefaultParagraphFont"/>
    <w:link w:val="Footer"/>
    <w:uiPriority w:val="99"/>
    <w:rsid w:val="00C50E7E"/>
    <w:rPr>
      <w:rFonts w:ascii="Georgia" w:hAnsi="Georgia"/>
      <w:sz w:val="18"/>
      <w:lang w:eastAsia="en-US"/>
    </w:rPr>
  </w:style>
  <w:style w:type="character" w:customStyle="1" w:styleId="Footer-CollegeNameorDepartment">
    <w:name w:val="Footer - College Name or Department"/>
    <w:basedOn w:val="DefaultParagraphFont"/>
    <w:uiPriority w:val="1"/>
    <w:qFormat/>
    <w:rsid w:val="00C50E7E"/>
    <w:rPr>
      <w:rFonts w:ascii="Franklin Gothic Medium" w:hAnsi="Franklin Gothic Medium"/>
      <w:b w:val="0"/>
      <w:i w:val="0"/>
      <w:caps/>
      <w:smallCaps w:val="0"/>
      <w:color w:val="auto"/>
      <w:sz w:val="15"/>
    </w:rPr>
  </w:style>
  <w:style w:type="character" w:customStyle="1" w:styleId="markedcontent">
    <w:name w:val="markedcontent"/>
    <w:basedOn w:val="DefaultParagraphFont"/>
    <w:rsid w:val="00F15428"/>
  </w:style>
  <w:style w:type="paragraph" w:styleId="ListParagraph">
    <w:name w:val="List Paragraph"/>
    <w:basedOn w:val="Normal"/>
    <w:uiPriority w:val="34"/>
    <w:qFormat/>
    <w:rsid w:val="00BC096A"/>
    <w:pPr>
      <w:ind w:left="720"/>
      <w:contextualSpacing/>
    </w:pPr>
  </w:style>
  <w:style w:type="character" w:styleId="UnresolvedMention">
    <w:name w:val="Unresolved Mention"/>
    <w:basedOn w:val="DefaultParagraphFont"/>
    <w:uiPriority w:val="99"/>
    <w:semiHidden/>
    <w:unhideWhenUsed/>
    <w:rsid w:val="000329F5"/>
    <w:rPr>
      <w:color w:val="605E5C"/>
      <w:shd w:val="clear" w:color="auto" w:fill="E1DFDD"/>
    </w:rPr>
  </w:style>
  <w:style w:type="paragraph" w:styleId="Subtitle">
    <w:name w:val="Subtitle"/>
    <w:basedOn w:val="Normal"/>
    <w:next w:val="Normal"/>
    <w:uiPriority w:val="11"/>
    <w:qFormat/>
    <w:pPr>
      <w:keepNext/>
      <w:keepLines/>
      <w:spacing w:before="360" w:after="80"/>
    </w:pPr>
    <w:rPr>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indianastatefair.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cZEUf5yGFWA6T6PKBslz0HU2ZxA==">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1004</Words>
  <Characters>5724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Carrell, Tony</dc:creator>
  <cp:lastModifiedBy>Brian M Howell</cp:lastModifiedBy>
  <cp:revision>2</cp:revision>
  <dcterms:created xsi:type="dcterms:W3CDTF">2026-03-02T20:30:00Z</dcterms:created>
  <dcterms:modified xsi:type="dcterms:W3CDTF">2026-03-02T20:30:00Z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0x010100F1FD9DA592E27B488922C85F8D96C7C8</vt:lpwstr>
  </property>
</Properties>
</file>