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3B6A" w14:textId="43C525F6" w:rsidR="000661F2" w:rsidRPr="00D916CD" w:rsidRDefault="000661F2" w:rsidP="000661F2">
      <w:pPr>
        <w:pStyle w:val="Heading1"/>
        <w:contextualSpacing/>
        <w:jc w:val="center"/>
        <w:rPr>
          <w:rFonts w:ascii="Calibri" w:eastAsia="Calibri" w:hAnsi="Calibri" w:cs="Calibri"/>
          <w:color w:val="auto"/>
        </w:rPr>
      </w:pPr>
      <w:r w:rsidRPr="00D916CD">
        <w:rPr>
          <w:rFonts w:eastAsia="Calibri"/>
          <w:color w:val="auto"/>
          <w:shd w:val="clear" w:color="auto" w:fill="FFFFFF"/>
        </w:rPr>
        <w:t xml:space="preserve">Indiana is receiving close to </w:t>
      </w:r>
      <w:r w:rsidRPr="00D916CD">
        <w:rPr>
          <w:rFonts w:eastAsia="Calibri"/>
          <w:b/>
          <w:bCs/>
          <w:color w:val="auto"/>
          <w:shd w:val="clear" w:color="auto" w:fill="FFFFFF"/>
        </w:rPr>
        <w:t>$870 million</w:t>
      </w:r>
      <w:r w:rsidRPr="00D916CD">
        <w:rPr>
          <w:rFonts w:ascii="Calibri" w:eastAsia="Calibri" w:hAnsi="Calibri" w:cs="Calibri"/>
          <w:color w:val="auto"/>
        </w:rPr>
        <w:t xml:space="preserve"> </w:t>
      </w:r>
      <w:r w:rsidRPr="00D916CD">
        <w:rPr>
          <w:rFonts w:eastAsia="Calibri"/>
          <w:color w:val="auto"/>
        </w:rPr>
        <w:t>for broadband</w:t>
      </w:r>
    </w:p>
    <w:p w14:paraId="674EF579" w14:textId="20BB7F8F" w:rsidR="000661F2" w:rsidRPr="00D916CD" w:rsidRDefault="000661F2" w:rsidP="000661F2">
      <w:pPr>
        <w:pStyle w:val="Heading1"/>
        <w:contextualSpacing/>
        <w:jc w:val="center"/>
        <w:rPr>
          <w:rFonts w:ascii="Calibri" w:eastAsia="Calibri" w:hAnsi="Calibri" w:cs="Calibri"/>
          <w:color w:val="auto"/>
        </w:rPr>
      </w:pPr>
      <w:r w:rsidRPr="00D916CD">
        <w:rPr>
          <w:rFonts w:eastAsia="Calibri"/>
          <w:color w:val="auto"/>
          <w:shd w:val="clear" w:color="auto" w:fill="FFFFFF"/>
        </w:rPr>
        <w:t xml:space="preserve">– how much </w:t>
      </w:r>
      <w:r w:rsidR="00143BD9">
        <w:rPr>
          <w:rFonts w:eastAsia="Calibri"/>
          <w:color w:val="auto"/>
          <w:shd w:val="clear" w:color="auto" w:fill="FFFFFF"/>
        </w:rPr>
        <w:t>your county</w:t>
      </w:r>
      <w:r w:rsidRPr="00D916CD">
        <w:rPr>
          <w:rFonts w:eastAsia="Calibri"/>
          <w:color w:val="auto"/>
          <w:shd w:val="clear" w:color="auto" w:fill="FFFFFF"/>
        </w:rPr>
        <w:t xml:space="preserve"> gets is up to you</w:t>
      </w:r>
    </w:p>
    <w:p w14:paraId="5B2C03FD" w14:textId="77777777" w:rsidR="000661F2" w:rsidRDefault="000661F2" w:rsidP="000661F2">
      <w:pPr>
        <w:widowControl/>
        <w:overflowPunct/>
        <w:autoSpaceDE/>
        <w:autoSpaceDN/>
        <w:adjustRightInd/>
        <w:spacing w:after="0"/>
        <w:rPr>
          <w:rFonts w:ascii="Calibri" w:eastAsia="Calibri" w:hAnsi="Calibri" w:cs="Calibri"/>
          <w:color w:val="auto"/>
          <w:kern w:val="0"/>
          <w:sz w:val="24"/>
          <w:szCs w:val="24"/>
        </w:rPr>
      </w:pPr>
    </w:p>
    <w:p w14:paraId="42A1E35E" w14:textId="77777777" w:rsidR="000661F2" w:rsidRPr="00E14A78" w:rsidRDefault="000661F2" w:rsidP="000661F2">
      <w:pPr>
        <w:widowControl/>
        <w:overflowPunct/>
        <w:autoSpaceDE/>
        <w:autoSpaceDN/>
        <w:adjustRightInd/>
        <w:spacing w:after="0"/>
        <w:rPr>
          <w:rFonts w:ascii="Calibri" w:eastAsia="Calibri" w:hAnsi="Calibri" w:cs="Calibri"/>
          <w:color w:val="auto"/>
          <w:kern w:val="0"/>
        </w:rPr>
      </w:pPr>
      <w:r w:rsidRPr="00E14A78">
        <w:rPr>
          <w:rFonts w:ascii="Calibri" w:eastAsia="Calibri" w:hAnsi="Calibri" w:cs="Calibri"/>
          <w:color w:val="auto"/>
          <w:kern w:val="0"/>
          <w:sz w:val="24"/>
          <w:szCs w:val="24"/>
        </w:rPr>
        <w:t xml:space="preserve">A huge investment is underway to make sure rural and underserved communities have equal access to broadband. </w:t>
      </w:r>
      <w:r w:rsidRPr="00E14A78">
        <w:rPr>
          <w:rFonts w:ascii="Calibri" w:eastAsia="Calibri" w:hAnsi="Calibri" w:cs="Calibri"/>
          <w:color w:val="auto"/>
          <w:kern w:val="0"/>
          <w:sz w:val="24"/>
          <w:szCs w:val="24"/>
          <w:u w:val="single"/>
        </w:rPr>
        <w:t>Where the money goes will be based on data collected</w:t>
      </w:r>
      <w:r w:rsidRPr="00E14A78">
        <w:rPr>
          <w:rFonts w:ascii="Calibri" w:eastAsia="Calibri" w:hAnsi="Calibri" w:cs="Calibri"/>
          <w:color w:val="auto"/>
          <w:kern w:val="0"/>
          <w:sz w:val="24"/>
          <w:szCs w:val="24"/>
        </w:rPr>
        <w:t>. We need as many people as possible to submit information about their internet in order for Knox County to get the most funds possible. You may have completed similar speed tests over the past year or two – but this is the one that will determine where the most need is and where the money will go. Here’s what to do to make sure your location is counted:</w:t>
      </w:r>
    </w:p>
    <w:p w14:paraId="579C5A8C" w14:textId="597FF5B4" w:rsidR="000661F2" w:rsidRPr="00E14A78" w:rsidRDefault="000661F2" w:rsidP="000661F2">
      <w:pPr>
        <w:widowControl/>
        <w:numPr>
          <w:ilvl w:val="0"/>
          <w:numId w:val="1"/>
        </w:numPr>
        <w:overflowPunct/>
        <w:adjustRightInd/>
        <w:contextualSpacing/>
        <w:rPr>
          <w:rFonts w:eastAsia="Times New Roman" w:cs="Calibri"/>
          <w:kern w:val="0"/>
        </w:rPr>
      </w:pPr>
      <w:r w:rsidRPr="00E14A78">
        <w:rPr>
          <w:rFonts w:ascii="Calibri" w:eastAsia="Times New Roman" w:hAnsi="Calibri" w:cs="Calibri"/>
          <w:kern w:val="0"/>
        </w:rPr>
        <w:t xml:space="preserve">If you </w:t>
      </w:r>
      <w:r w:rsidRPr="00E14A78">
        <w:rPr>
          <w:rFonts w:ascii="Calibri" w:eastAsia="Times New Roman" w:hAnsi="Calibri" w:cs="Calibri"/>
          <w:kern w:val="0"/>
          <w:u w:val="single"/>
        </w:rPr>
        <w:t>do not</w:t>
      </w:r>
      <w:r w:rsidRPr="00E14A78">
        <w:rPr>
          <w:rFonts w:ascii="Calibri" w:eastAsia="Times New Roman" w:hAnsi="Calibri" w:cs="Calibri"/>
          <w:kern w:val="0"/>
        </w:rPr>
        <w:t xml:space="preserve"> have internet, </w:t>
      </w:r>
      <w:r w:rsidR="002B07B2">
        <w:rPr>
          <w:rFonts w:ascii="Calibri" w:eastAsia="Times New Roman" w:hAnsi="Calibri" w:cs="Calibri"/>
          <w:color w:val="auto"/>
          <w:kern w:val="0"/>
        </w:rPr>
        <w:t>call</w:t>
      </w:r>
      <w:r w:rsidRPr="00E14A78">
        <w:rPr>
          <w:rFonts w:ascii="Calibri" w:eastAsia="Times New Roman" w:hAnsi="Calibri" w:cs="Calibri"/>
          <w:color w:val="auto"/>
          <w:kern w:val="0"/>
        </w:rPr>
        <w:t xml:space="preserve"> 463-946-4699</w:t>
      </w:r>
      <w:r w:rsidRPr="00073ACA">
        <w:rPr>
          <w:rFonts w:ascii="Calibri" w:eastAsia="Times New Roman" w:hAnsi="Calibri" w:cs="Calibri"/>
          <w:color w:val="auto"/>
          <w:kern w:val="0"/>
        </w:rPr>
        <w:t xml:space="preserve"> or </w:t>
      </w:r>
      <w:r w:rsidR="002B07B2">
        <w:rPr>
          <w:rFonts w:ascii="Calibri" w:eastAsia="Times New Roman" w:hAnsi="Calibri" w:cs="Calibri"/>
          <w:color w:val="auto"/>
          <w:kern w:val="0"/>
        </w:rPr>
        <w:t xml:space="preserve">email </w:t>
      </w:r>
      <w:hyperlink r:id="rId5" w:history="1">
        <w:r w:rsidR="002B07B2" w:rsidRPr="00C55F39">
          <w:rPr>
            <w:rStyle w:val="Hyperlink"/>
            <w:rFonts w:ascii="Calibri" w:eastAsia="Times New Roman" w:hAnsi="Calibri" w:cs="Calibri"/>
            <w:kern w:val="0"/>
          </w:rPr>
          <w:t>IndianaBroadband@iot.IN.gov</w:t>
        </w:r>
      </w:hyperlink>
      <w:r w:rsidR="002B07B2">
        <w:rPr>
          <w:rFonts w:ascii="Calibri" w:eastAsia="Times New Roman" w:hAnsi="Calibri" w:cs="Calibri"/>
          <w:color w:val="auto"/>
          <w:kern w:val="0"/>
        </w:rPr>
        <w:t xml:space="preserve"> with your name, address, and contact number.</w:t>
      </w:r>
    </w:p>
    <w:p w14:paraId="244A9F0D" w14:textId="77777777" w:rsidR="000661F2" w:rsidRPr="00E14A78" w:rsidRDefault="000661F2" w:rsidP="000661F2">
      <w:pPr>
        <w:widowControl/>
        <w:numPr>
          <w:ilvl w:val="0"/>
          <w:numId w:val="1"/>
        </w:numPr>
        <w:overflowPunct/>
        <w:adjustRightInd/>
        <w:contextualSpacing/>
        <w:rPr>
          <w:rFonts w:eastAsia="Times New Roman" w:cs="Calibri"/>
          <w:kern w:val="0"/>
        </w:rPr>
      </w:pPr>
      <w:r w:rsidRPr="00E14A78">
        <w:rPr>
          <w:rFonts w:ascii="Calibri" w:eastAsia="Times New Roman" w:hAnsi="Calibri" w:cs="Calibri"/>
          <w:kern w:val="0"/>
        </w:rPr>
        <w:t>If you do have internet of any kind (excluding cell data):</w:t>
      </w:r>
    </w:p>
    <w:p w14:paraId="5DC488AB" w14:textId="77777777" w:rsidR="000661F2" w:rsidRPr="00E14A78" w:rsidRDefault="000661F2" w:rsidP="000661F2">
      <w:pPr>
        <w:widowControl/>
        <w:numPr>
          <w:ilvl w:val="1"/>
          <w:numId w:val="1"/>
        </w:numPr>
        <w:overflowPunct/>
        <w:adjustRightInd/>
        <w:contextualSpacing/>
        <w:rPr>
          <w:rFonts w:eastAsia="Times New Roman" w:cs="Calibri"/>
          <w:kern w:val="0"/>
        </w:rPr>
      </w:pPr>
      <w:r w:rsidRPr="00E14A78">
        <w:rPr>
          <w:rFonts w:ascii="Calibri" w:eastAsia="Times New Roman" w:hAnsi="Calibri" w:cs="Calibri"/>
          <w:kern w:val="0"/>
        </w:rPr>
        <w:t xml:space="preserve">Visit </w:t>
      </w:r>
      <w:hyperlink r:id="rId6" w:history="1">
        <w:r w:rsidRPr="00E14A78">
          <w:rPr>
            <w:rFonts w:ascii="Calibri" w:eastAsia="Times New Roman" w:hAnsi="Calibri" w:cs="Calibri"/>
            <w:color w:val="0563C1"/>
            <w:kern w:val="0"/>
            <w:u w:val="single"/>
          </w:rPr>
          <w:t>https://connectingindiana.com/</w:t>
        </w:r>
      </w:hyperlink>
      <w:r w:rsidRPr="00E14A78">
        <w:rPr>
          <w:rFonts w:ascii="Calibri" w:eastAsia="Times New Roman" w:hAnsi="Calibri" w:cs="Calibri"/>
          <w:kern w:val="0"/>
        </w:rPr>
        <w:t xml:space="preserve"> to submit a speed test</w:t>
      </w:r>
    </w:p>
    <w:p w14:paraId="57BBE4E2" w14:textId="77777777" w:rsidR="000661F2" w:rsidRPr="00E14A78" w:rsidRDefault="000661F2" w:rsidP="000661F2">
      <w:pPr>
        <w:widowControl/>
        <w:numPr>
          <w:ilvl w:val="2"/>
          <w:numId w:val="1"/>
        </w:numPr>
        <w:overflowPunct/>
        <w:adjustRightInd/>
        <w:contextualSpacing/>
        <w:rPr>
          <w:rFonts w:eastAsia="Times New Roman" w:cs="Calibri"/>
          <w:kern w:val="0"/>
        </w:rPr>
      </w:pPr>
      <w:r w:rsidRPr="00E14A78">
        <w:rPr>
          <w:rFonts w:ascii="Calibri" w:eastAsia="Times New Roman" w:hAnsi="Calibri" w:cs="Calibri"/>
          <w:kern w:val="0"/>
        </w:rPr>
        <w:t>Make sure you are connected to your home (or business) internet and not to cellular data.</w:t>
      </w:r>
    </w:p>
    <w:p w14:paraId="5E4886FE" w14:textId="77777777" w:rsidR="000661F2" w:rsidRPr="00E14A78" w:rsidRDefault="000661F2" w:rsidP="000661F2">
      <w:pPr>
        <w:widowControl/>
        <w:numPr>
          <w:ilvl w:val="2"/>
          <w:numId w:val="1"/>
        </w:numPr>
        <w:overflowPunct/>
        <w:adjustRightInd/>
        <w:contextualSpacing/>
        <w:rPr>
          <w:rFonts w:eastAsia="Times New Roman" w:cs="Calibri"/>
          <w:kern w:val="0"/>
        </w:rPr>
      </w:pPr>
      <w:r w:rsidRPr="00E14A78">
        <w:rPr>
          <w:rFonts w:ascii="Calibri" w:eastAsia="Times New Roman" w:hAnsi="Calibri" w:cs="Calibri"/>
          <w:kern w:val="0"/>
        </w:rPr>
        <w:t>It is important to do this multiple times at different times of the day</w:t>
      </w:r>
    </w:p>
    <w:p w14:paraId="1F6FB6C3" w14:textId="77777777" w:rsidR="000661F2" w:rsidRPr="00E14A78" w:rsidRDefault="000661F2" w:rsidP="000661F2">
      <w:pPr>
        <w:widowControl/>
        <w:numPr>
          <w:ilvl w:val="1"/>
          <w:numId w:val="1"/>
        </w:numPr>
        <w:overflowPunct/>
        <w:adjustRightInd/>
        <w:contextualSpacing/>
        <w:rPr>
          <w:rFonts w:eastAsia="Times New Roman" w:cs="Calibri"/>
          <w:kern w:val="0"/>
        </w:rPr>
      </w:pPr>
      <w:r w:rsidRPr="00E14A78">
        <w:rPr>
          <w:rFonts w:ascii="Calibri" w:eastAsia="Times New Roman" w:hAnsi="Calibri" w:cs="Calibri"/>
          <w:kern w:val="0"/>
        </w:rPr>
        <w:t xml:space="preserve">Visit </w:t>
      </w:r>
      <w:hyperlink r:id="rId7" w:history="1">
        <w:r w:rsidRPr="00E14A78">
          <w:rPr>
            <w:rFonts w:ascii="Calibri" w:eastAsia="Times New Roman" w:hAnsi="Calibri" w:cs="Calibri"/>
            <w:color w:val="0563C1"/>
            <w:kern w:val="0"/>
            <w:u w:val="single"/>
          </w:rPr>
          <w:t>https://broadbandmap.fcc.gov</w:t>
        </w:r>
      </w:hyperlink>
      <w:r w:rsidRPr="00E14A78">
        <w:rPr>
          <w:rFonts w:ascii="Calibri" w:eastAsia="Times New Roman" w:hAnsi="Calibri" w:cs="Calibri"/>
          <w:kern w:val="0"/>
        </w:rPr>
        <w:t>, enter your address and look to see which internet providers are listed as available for your address</w:t>
      </w:r>
    </w:p>
    <w:p w14:paraId="1BC30D51" w14:textId="77777777" w:rsidR="000661F2" w:rsidRPr="00E14A78" w:rsidRDefault="000661F2" w:rsidP="000661F2">
      <w:pPr>
        <w:widowControl/>
        <w:numPr>
          <w:ilvl w:val="2"/>
          <w:numId w:val="1"/>
        </w:numPr>
        <w:overflowPunct/>
        <w:adjustRightInd/>
        <w:contextualSpacing/>
        <w:rPr>
          <w:rFonts w:eastAsia="Times New Roman" w:cs="Calibri"/>
          <w:kern w:val="0"/>
        </w:rPr>
      </w:pPr>
      <w:r w:rsidRPr="00E14A78">
        <w:rPr>
          <w:rFonts w:ascii="Calibri" w:eastAsia="Times New Roman" w:hAnsi="Calibri" w:cs="Calibri"/>
          <w:kern w:val="0"/>
        </w:rPr>
        <w:t>Make sure the “fixed broadband” tab is selected</w:t>
      </w:r>
    </w:p>
    <w:p w14:paraId="24E291ED" w14:textId="77777777" w:rsidR="000661F2" w:rsidRPr="00E14A78" w:rsidRDefault="000661F2" w:rsidP="000661F2">
      <w:pPr>
        <w:widowControl/>
        <w:numPr>
          <w:ilvl w:val="2"/>
          <w:numId w:val="1"/>
        </w:numPr>
        <w:overflowPunct/>
        <w:adjustRightInd/>
        <w:contextualSpacing/>
        <w:rPr>
          <w:rFonts w:eastAsia="Times New Roman" w:cs="Calibri"/>
          <w:kern w:val="0"/>
        </w:rPr>
      </w:pPr>
      <w:r w:rsidRPr="00E14A78">
        <w:rPr>
          <w:rFonts w:ascii="Calibri" w:eastAsia="Times New Roman" w:hAnsi="Calibri" w:cs="Calibri"/>
          <w:kern w:val="0"/>
        </w:rPr>
        <w:t xml:space="preserve">If your address comes up at the wrong spot, </w:t>
      </w:r>
      <w:r>
        <w:rPr>
          <w:rFonts w:ascii="Calibri" w:eastAsia="Times New Roman" w:hAnsi="Calibri" w:cs="Calibri"/>
          <w:kern w:val="0"/>
        </w:rPr>
        <w:t xml:space="preserve">click on the dot that is closest to the address pin and verify that it is the correct address. If it is not, </w:t>
      </w:r>
      <w:r w:rsidRPr="00E14A78">
        <w:rPr>
          <w:rFonts w:ascii="Calibri" w:eastAsia="Times New Roman" w:hAnsi="Calibri" w:cs="Calibri"/>
          <w:kern w:val="0"/>
        </w:rPr>
        <w:t>click location challenge on the right</w:t>
      </w:r>
    </w:p>
    <w:p w14:paraId="2304FF1A" w14:textId="77777777" w:rsidR="000661F2" w:rsidRPr="00E14A78" w:rsidRDefault="000661F2" w:rsidP="000661F2">
      <w:pPr>
        <w:widowControl/>
        <w:numPr>
          <w:ilvl w:val="2"/>
          <w:numId w:val="1"/>
        </w:numPr>
        <w:overflowPunct/>
        <w:adjustRightInd/>
        <w:contextualSpacing/>
        <w:rPr>
          <w:rFonts w:eastAsia="Times New Roman" w:cs="Calibri"/>
          <w:kern w:val="0"/>
        </w:rPr>
      </w:pPr>
      <w:r w:rsidRPr="00E14A78">
        <w:rPr>
          <w:rFonts w:ascii="Calibri" w:eastAsia="Times New Roman" w:hAnsi="Calibri" w:cs="Calibri"/>
          <w:kern w:val="0"/>
        </w:rPr>
        <w:t>If your provider availability list is incorrect, click availability challenge on the right</w:t>
      </w:r>
    </w:p>
    <w:p w14:paraId="11BB3F4C" w14:textId="77777777" w:rsidR="000661F2" w:rsidRPr="00E14A78" w:rsidRDefault="000661F2" w:rsidP="000661F2">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A couple of important notes:</w:t>
      </w:r>
    </w:p>
    <w:p w14:paraId="5777F896" w14:textId="77777777" w:rsidR="000661F2" w:rsidRPr="00E14A78" w:rsidRDefault="000661F2" w:rsidP="000661F2">
      <w:pPr>
        <w:widowControl/>
        <w:numPr>
          <w:ilvl w:val="0"/>
          <w:numId w:val="2"/>
        </w:numPr>
        <w:overflowPunct/>
        <w:adjustRightInd/>
        <w:contextualSpacing/>
        <w:rPr>
          <w:rFonts w:eastAsia="Times New Roman" w:cs="Calibri"/>
          <w:kern w:val="0"/>
        </w:rPr>
      </w:pPr>
      <w:r w:rsidRPr="00E14A78">
        <w:rPr>
          <w:rFonts w:ascii="Calibri" w:eastAsia="Times New Roman" w:hAnsi="Calibri" w:cs="Calibri"/>
          <w:kern w:val="0"/>
        </w:rPr>
        <w:t xml:space="preserve">If your tested internet speed is less than 100Mbps download and 20Mbps upload (aka 100/20) you are considered </w:t>
      </w:r>
      <w:r w:rsidRPr="00E14A78">
        <w:rPr>
          <w:rFonts w:ascii="Calibri" w:eastAsia="Times New Roman" w:hAnsi="Calibri" w:cs="Calibri"/>
          <w:kern w:val="0"/>
          <w:u w:val="single"/>
        </w:rPr>
        <w:t>underserved</w:t>
      </w:r>
    </w:p>
    <w:p w14:paraId="30887240" w14:textId="77777777" w:rsidR="000661F2" w:rsidRPr="00E14A78" w:rsidRDefault="000661F2" w:rsidP="000661F2">
      <w:pPr>
        <w:widowControl/>
        <w:numPr>
          <w:ilvl w:val="0"/>
          <w:numId w:val="2"/>
        </w:numPr>
        <w:overflowPunct/>
        <w:adjustRightInd/>
        <w:contextualSpacing/>
        <w:rPr>
          <w:rFonts w:eastAsia="Times New Roman" w:cs="Calibri"/>
          <w:kern w:val="0"/>
        </w:rPr>
      </w:pPr>
      <w:r w:rsidRPr="00E14A78">
        <w:rPr>
          <w:rFonts w:ascii="Calibri" w:eastAsia="Times New Roman" w:hAnsi="Calibri" w:cs="Calibri"/>
          <w:kern w:val="0"/>
        </w:rPr>
        <w:t xml:space="preserve">If your only internet option is satellite – you are considered </w:t>
      </w:r>
      <w:r w:rsidRPr="00E14A78">
        <w:rPr>
          <w:rFonts w:ascii="Calibri" w:eastAsia="Times New Roman" w:hAnsi="Calibri" w:cs="Calibri"/>
          <w:kern w:val="0"/>
          <w:u w:val="single"/>
        </w:rPr>
        <w:t>unserved.</w:t>
      </w:r>
    </w:p>
    <w:p w14:paraId="7D93E055" w14:textId="77777777" w:rsidR="000661F2" w:rsidRPr="00E14A78" w:rsidRDefault="000661F2" w:rsidP="000661F2">
      <w:pPr>
        <w:widowControl/>
        <w:numPr>
          <w:ilvl w:val="0"/>
          <w:numId w:val="2"/>
        </w:numPr>
        <w:overflowPunct/>
        <w:adjustRightInd/>
        <w:contextualSpacing/>
        <w:rPr>
          <w:rFonts w:eastAsia="Times New Roman" w:cs="Calibri"/>
          <w:kern w:val="0"/>
        </w:rPr>
      </w:pPr>
      <w:r w:rsidRPr="00E14A78">
        <w:rPr>
          <w:rFonts w:ascii="Calibri" w:eastAsia="Times New Roman" w:hAnsi="Calibri" w:cs="Calibri"/>
          <w:kern w:val="0"/>
        </w:rPr>
        <w:t>If you have dedicated wireless (not cell phone data) that is considered served.</w:t>
      </w:r>
    </w:p>
    <w:p w14:paraId="2D1209FA" w14:textId="77777777" w:rsidR="000661F2" w:rsidRPr="00E14A78" w:rsidRDefault="000661F2" w:rsidP="000661F2">
      <w:pPr>
        <w:widowControl/>
        <w:numPr>
          <w:ilvl w:val="0"/>
          <w:numId w:val="2"/>
        </w:numPr>
        <w:overflowPunct/>
        <w:adjustRightInd/>
        <w:contextualSpacing/>
        <w:rPr>
          <w:rFonts w:eastAsia="Times New Roman" w:cs="Calibri"/>
          <w:kern w:val="0"/>
        </w:rPr>
      </w:pPr>
      <w:r w:rsidRPr="00E14A78">
        <w:rPr>
          <w:rFonts w:ascii="Calibri" w:eastAsia="Times New Roman" w:hAnsi="Calibri" w:cs="Calibri"/>
          <w:kern w:val="0"/>
        </w:rPr>
        <w:t xml:space="preserve">This is </w:t>
      </w:r>
      <w:r w:rsidRPr="00E14A78">
        <w:rPr>
          <w:rFonts w:ascii="Calibri" w:eastAsia="Times New Roman" w:hAnsi="Calibri" w:cs="Calibri"/>
          <w:kern w:val="0"/>
          <w:u w:val="single"/>
        </w:rPr>
        <w:t>not</w:t>
      </w:r>
      <w:r w:rsidRPr="00E14A78">
        <w:rPr>
          <w:rFonts w:ascii="Calibri" w:eastAsia="Times New Roman" w:hAnsi="Calibri" w:cs="Calibri"/>
          <w:kern w:val="0"/>
        </w:rPr>
        <w:t xml:space="preserve"> for cellular data. However, you can follow step 2 above and select the “mobile broadband” tab to see which services are listed as available for your address. </w:t>
      </w:r>
    </w:p>
    <w:p w14:paraId="28158148" w14:textId="77777777" w:rsidR="000661F2" w:rsidRPr="00E14A78" w:rsidRDefault="000661F2" w:rsidP="000661F2">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xml:space="preserve">For </w:t>
      </w:r>
      <w:proofErr w:type="gramStart"/>
      <w:r w:rsidRPr="00E14A78">
        <w:rPr>
          <w:rFonts w:ascii="Calibri" w:eastAsia="Calibri" w:hAnsi="Calibri" w:cs="Calibri"/>
          <w:color w:val="auto"/>
          <w:kern w:val="0"/>
        </w:rPr>
        <w:t>step by step</w:t>
      </w:r>
      <w:proofErr w:type="gramEnd"/>
      <w:r w:rsidRPr="00E14A78">
        <w:rPr>
          <w:rFonts w:ascii="Calibri" w:eastAsia="Calibri" w:hAnsi="Calibri" w:cs="Calibri"/>
          <w:color w:val="auto"/>
          <w:kern w:val="0"/>
        </w:rPr>
        <w:t xml:space="preserve"> instructions with screen shots visit: </w:t>
      </w:r>
      <w:hyperlink r:id="rId8" w:history="1">
        <w:r w:rsidRPr="00E14A78">
          <w:rPr>
            <w:rFonts w:ascii="Calibri" w:eastAsia="Calibri" w:hAnsi="Calibri" w:cs="Calibri"/>
            <w:color w:val="0563C1"/>
            <w:kern w:val="0"/>
            <w:u w:val="single"/>
          </w:rPr>
          <w:t>https://pcrd.purdue.edu/3-steps-to-bring-better-broadband-to-indiana</w:t>
        </w:r>
      </w:hyperlink>
      <w:r w:rsidRPr="00E14A78">
        <w:rPr>
          <w:rFonts w:ascii="Calibri" w:eastAsia="Calibri" w:hAnsi="Calibri" w:cs="Calibri"/>
          <w:color w:val="auto"/>
          <w:kern w:val="0"/>
        </w:rPr>
        <w:t xml:space="preserve"> </w:t>
      </w:r>
    </w:p>
    <w:p w14:paraId="5C0D693E" w14:textId="77777777" w:rsidR="000661F2" w:rsidRPr="00E14A78" w:rsidRDefault="000661F2" w:rsidP="000661F2">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w:t>
      </w:r>
    </w:p>
    <w:p w14:paraId="098B514F" w14:textId="77777777" w:rsidR="000661F2" w:rsidRPr="00E14A78" w:rsidRDefault="000661F2" w:rsidP="000661F2">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xml:space="preserve">IF YOU DO NOT HAVE ACCESS TO INTERNET OR YOUR SPEED IS LESS THAN 100/20, you should also visit </w:t>
      </w:r>
      <w:hyperlink r:id="rId9" w:history="1">
        <w:r w:rsidRPr="00E14A78">
          <w:rPr>
            <w:rFonts w:ascii="Calibri" w:eastAsia="Calibri" w:hAnsi="Calibri" w:cs="Calibri"/>
            <w:color w:val="0563C1"/>
            <w:kern w:val="0"/>
            <w:u w:val="single"/>
          </w:rPr>
          <w:t>https://www.in.gov/ocra/broadband/icp/</w:t>
        </w:r>
      </w:hyperlink>
      <w:r w:rsidRPr="00E14A78">
        <w:rPr>
          <w:rFonts w:ascii="Calibri" w:eastAsia="Calibri" w:hAnsi="Calibri" w:cs="Calibri"/>
          <w:color w:val="auto"/>
          <w:kern w:val="0"/>
        </w:rPr>
        <w:t xml:space="preserve"> and click at the top where it says “click here to register” This will allow you to </w:t>
      </w:r>
      <w:r w:rsidRPr="00E14A78">
        <w:rPr>
          <w:rFonts w:ascii="Calibri" w:eastAsia="Calibri" w:hAnsi="Calibri" w:cs="Calibri"/>
          <w:color w:val="auto"/>
          <w:kern w:val="0"/>
          <w:u w:val="single"/>
        </w:rPr>
        <w:t>call special attention to your address</w:t>
      </w:r>
      <w:r w:rsidRPr="00E14A78">
        <w:rPr>
          <w:rFonts w:ascii="Calibri" w:eastAsia="Calibri" w:hAnsi="Calibri" w:cs="Calibri"/>
          <w:color w:val="auto"/>
          <w:kern w:val="0"/>
        </w:rPr>
        <w:t>. If you don’t know all the questions, that is ok. What is most important is your name, phone number, physical address, email address if you have one, and county. The rest can be left blank if you don’t know the answer.</w:t>
      </w:r>
    </w:p>
    <w:p w14:paraId="40BAF8C0" w14:textId="77777777" w:rsidR="000661F2" w:rsidRPr="00E14A78" w:rsidRDefault="000661F2" w:rsidP="000661F2">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w:t>
      </w:r>
    </w:p>
    <w:p w14:paraId="5FE5A84D" w14:textId="77777777" w:rsidR="000661F2" w:rsidRPr="00E14A78" w:rsidRDefault="000661F2" w:rsidP="000661F2">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xml:space="preserve">Financial assistance is available to those within certain income levels. Visit </w:t>
      </w:r>
      <w:hyperlink r:id="rId10" w:history="1">
        <w:r w:rsidRPr="00E14A78">
          <w:rPr>
            <w:rFonts w:ascii="Calibri" w:eastAsia="Calibri" w:hAnsi="Calibri" w:cs="Calibri"/>
            <w:color w:val="0563C1"/>
            <w:kern w:val="0"/>
            <w:u w:val="single"/>
          </w:rPr>
          <w:t>https://www.fcc.gov/acp</w:t>
        </w:r>
      </w:hyperlink>
      <w:r w:rsidRPr="00E14A78">
        <w:rPr>
          <w:rFonts w:ascii="Calibri" w:eastAsia="Calibri" w:hAnsi="Calibri" w:cs="Calibri"/>
          <w:color w:val="auto"/>
          <w:kern w:val="0"/>
        </w:rPr>
        <w:t xml:space="preserve"> to learn more and apply for assistance. </w:t>
      </w:r>
    </w:p>
    <w:p w14:paraId="309A0201" w14:textId="77777777" w:rsidR="00FB2CB3" w:rsidRDefault="00FB2CB3"/>
    <w:sectPr w:rsidR="00FB2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01E3F"/>
    <w:multiLevelType w:val="multilevel"/>
    <w:tmpl w:val="31445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F8211B"/>
    <w:multiLevelType w:val="multilevel"/>
    <w:tmpl w:val="60EA8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F2"/>
    <w:rsid w:val="000661F2"/>
    <w:rsid w:val="00143BD9"/>
    <w:rsid w:val="002B07B2"/>
    <w:rsid w:val="004A3524"/>
    <w:rsid w:val="00830465"/>
    <w:rsid w:val="00FB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E3F5"/>
  <w15:chartTrackingRefBased/>
  <w15:docId w15:val="{11A1A377-EC67-44B0-94DD-C073897B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1F2"/>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066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1F2"/>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2B07B2"/>
    <w:rPr>
      <w:color w:val="0563C1" w:themeColor="hyperlink"/>
      <w:u w:val="single"/>
    </w:rPr>
  </w:style>
  <w:style w:type="character" w:styleId="UnresolvedMention">
    <w:name w:val="Unresolved Mention"/>
    <w:basedOn w:val="DefaultParagraphFont"/>
    <w:uiPriority w:val="99"/>
    <w:semiHidden/>
    <w:unhideWhenUsed/>
    <w:rsid w:val="002B0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rd.purdue.edu/3-steps-to-bring-better-broadband-to-indiana" TargetMode="External"/><Relationship Id="rId3" Type="http://schemas.openxmlformats.org/officeDocument/2006/relationships/settings" Target="settings.xml"/><Relationship Id="rId7" Type="http://schemas.openxmlformats.org/officeDocument/2006/relationships/hyperlink" Target="https://nam04.safelinks.protection.outlook.com/?url=https%3A%2F%2Fbroadbandmap.fcc.gov%2F&amp;data=05%7C01%7Cshort43%40purdue.edu%7Cd7c14226544c4ad7a17208dbcbe21395%7C4130bd397c53419cb1e58758d6d63f21%7C0%7C0%7C638327944076078295%7CUnknown%7CTWFpbGZsb3d8eyJWIjoiMC4wLjAwMDAiLCJQIjoiV2luMzIiLCJBTiI6Ik1haWwiLCJXVCI6Mn0%3D%7C3000%7C%7C%7C&amp;sdata=nY7zXZINQN6SeQyuvaOSjnu69jxQXDv4Hwf%2FMT2bwTU%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s%3A%2F%2Fconnectingindiana.com%2F&amp;data=05%7C01%7Cshort43%40purdue.edu%7Cd7c14226544c4ad7a17208dbcbe21395%7C4130bd397c53419cb1e58758d6d63f21%7C0%7C0%7C638327944076078295%7CUnknown%7CTWFpbGZsb3d8eyJWIjoiMC4wLjAwMDAiLCJQIjoiV2luMzIiLCJBTiI6Ik1haWwiLCJXVCI6Mn0%3D%7C3000%7C%7C%7C&amp;sdata=lQUJrIQytoL3BgFdCq8hOLaeJzvd4%2F6j3LBUoLqsA3g%3D&amp;reserved=0" TargetMode="External"/><Relationship Id="rId11" Type="http://schemas.openxmlformats.org/officeDocument/2006/relationships/fontTable" Target="fontTable.xml"/><Relationship Id="rId5" Type="http://schemas.openxmlformats.org/officeDocument/2006/relationships/hyperlink" Target="mailto:IndianaBroadband@iot.IN.gov" TargetMode="External"/><Relationship Id="rId10" Type="http://schemas.openxmlformats.org/officeDocument/2006/relationships/hyperlink" Target="https://nam04.safelinks.protection.outlook.com/?url=https%3A%2F%2Fwww.fcc.gov%2Facp&amp;data=05%7C01%7Cshort43%40purdue.edu%7Cd7c14226544c4ad7a17208dbcbe21395%7C4130bd397c53419cb1e58758d6d63f21%7C0%7C0%7C638327944076078295%7CUnknown%7CTWFpbGZsb3d8eyJWIjoiMC4wLjAwMDAiLCJQIjoiV2luMzIiLCJBTiI6Ik1haWwiLCJXVCI6Mn0%3D%7C3000%7C%7C%7C&amp;sdata=wB3vbnt6M0tRe0wC5xNwyAVpWgXNt9Zh2GqgOu0kL38%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in.gov%2Focra%2Fbroadband%2Ficp%2F&amp;data=05%7C01%7Cshort43%40purdue.edu%7Cd7c14226544c4ad7a17208dbcbe21395%7C4130bd397c53419cb1e58758d6d63f21%7C0%7C0%7C638327944076078295%7CUnknown%7CTWFpbGZsb3d8eyJWIjoiMC4wLjAwMDAiLCJQIjoiV2luMzIiLCJBTiI6Ik1haWwiLCJXVCI6Mn0%3D%7C3000%7C%7C%7C&amp;sdata=B2%2B1VNZS8mpM%2BRgIv3pKIJu3nU8iDi7JI2dD6lz%2F7i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Tonya S</dc:creator>
  <cp:keywords/>
  <dc:description/>
  <cp:lastModifiedBy>Kimberly L King</cp:lastModifiedBy>
  <cp:revision>2</cp:revision>
  <dcterms:created xsi:type="dcterms:W3CDTF">2023-12-01T14:32:00Z</dcterms:created>
  <dcterms:modified xsi:type="dcterms:W3CDTF">2023-12-01T14:32:00Z</dcterms:modified>
</cp:coreProperties>
</file>