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FAA009" w14:textId="7411571E" w:rsidR="00F524F6" w:rsidRDefault="000A5D08" w:rsidP="00F524F6">
      <w:pPr>
        <w:spacing w:after="0" w:line="480" w:lineRule="auto"/>
        <w:jc w:val="center"/>
        <w:rPr>
          <w:rFonts w:ascii="Times New Roman" w:hAnsi="Times New Roman" w:cs="Times New Roman"/>
          <w:sz w:val="24"/>
        </w:rPr>
      </w:pPr>
      <w:bookmarkStart w:id="0" w:name="_GoBack"/>
      <w:bookmarkEnd w:id="0"/>
      <w:r>
        <w:rPr>
          <w:rFonts w:ascii="Times New Roman" w:hAnsi="Times New Roman" w:cs="Times New Roman"/>
          <w:sz w:val="24"/>
        </w:rPr>
        <w:t xml:space="preserve">COVID-19 </w:t>
      </w:r>
      <w:r w:rsidR="00F524F6">
        <w:rPr>
          <w:rFonts w:ascii="Times New Roman" w:hAnsi="Times New Roman" w:cs="Times New Roman"/>
          <w:sz w:val="24"/>
        </w:rPr>
        <w:t xml:space="preserve">and </w:t>
      </w:r>
      <w:r w:rsidR="00A7135E">
        <w:rPr>
          <w:rFonts w:ascii="Times New Roman" w:hAnsi="Times New Roman" w:cs="Times New Roman"/>
          <w:sz w:val="24"/>
        </w:rPr>
        <w:t>I</w:t>
      </w:r>
      <w:r w:rsidR="00F524F6">
        <w:rPr>
          <w:rFonts w:ascii="Times New Roman" w:hAnsi="Times New Roman" w:cs="Times New Roman"/>
          <w:sz w:val="24"/>
        </w:rPr>
        <w:t xml:space="preserve">ts </w:t>
      </w:r>
      <w:r w:rsidR="00381309">
        <w:rPr>
          <w:rFonts w:ascii="Times New Roman" w:hAnsi="Times New Roman" w:cs="Times New Roman"/>
          <w:sz w:val="24"/>
        </w:rPr>
        <w:t>I</w:t>
      </w:r>
      <w:r w:rsidR="00F524F6">
        <w:rPr>
          <w:rFonts w:ascii="Times New Roman" w:hAnsi="Times New Roman" w:cs="Times New Roman"/>
          <w:sz w:val="24"/>
        </w:rPr>
        <w:t>mpact o</w:t>
      </w:r>
      <w:r w:rsidR="00381309">
        <w:rPr>
          <w:rFonts w:ascii="Times New Roman" w:hAnsi="Times New Roman" w:cs="Times New Roman"/>
          <w:sz w:val="24"/>
        </w:rPr>
        <w:t>n</w:t>
      </w:r>
      <w:r w:rsidR="00F524F6">
        <w:rPr>
          <w:rFonts w:ascii="Times New Roman" w:hAnsi="Times New Roman" w:cs="Times New Roman"/>
          <w:sz w:val="24"/>
        </w:rPr>
        <w:t xml:space="preserve"> </w:t>
      </w:r>
      <w:r w:rsidR="00381309">
        <w:rPr>
          <w:rFonts w:ascii="Times New Roman" w:hAnsi="Times New Roman" w:cs="Times New Roman"/>
          <w:sz w:val="24"/>
        </w:rPr>
        <w:t>P</w:t>
      </w:r>
      <w:r w:rsidR="00F524F6">
        <w:rPr>
          <w:rFonts w:ascii="Times New Roman" w:hAnsi="Times New Roman" w:cs="Times New Roman"/>
          <w:sz w:val="24"/>
        </w:rPr>
        <w:t xml:space="preserve">roduction </w:t>
      </w:r>
      <w:r w:rsidR="00381309">
        <w:rPr>
          <w:rFonts w:ascii="Times New Roman" w:hAnsi="Times New Roman" w:cs="Times New Roman"/>
          <w:sz w:val="24"/>
        </w:rPr>
        <w:t>A</w:t>
      </w:r>
      <w:r w:rsidR="00F524F6">
        <w:rPr>
          <w:rFonts w:ascii="Times New Roman" w:hAnsi="Times New Roman" w:cs="Times New Roman"/>
          <w:sz w:val="24"/>
        </w:rPr>
        <w:t>griculture</w:t>
      </w:r>
    </w:p>
    <w:p w14:paraId="6BDA4CAA" w14:textId="77777777" w:rsidR="00F524F6" w:rsidRDefault="00F524F6" w:rsidP="00F524F6">
      <w:pPr>
        <w:spacing w:after="0" w:line="480" w:lineRule="auto"/>
        <w:jc w:val="center"/>
        <w:rPr>
          <w:rFonts w:ascii="Times New Roman" w:hAnsi="Times New Roman" w:cs="Times New Roman"/>
          <w:sz w:val="24"/>
          <w:vertAlign w:val="superscript"/>
        </w:rPr>
      </w:pPr>
      <w:r>
        <w:rPr>
          <w:rFonts w:ascii="Times New Roman" w:hAnsi="Times New Roman" w:cs="Times New Roman"/>
          <w:sz w:val="24"/>
        </w:rPr>
        <w:t>Bill Field, Professor</w:t>
      </w:r>
      <w:r>
        <w:rPr>
          <w:rFonts w:ascii="Times New Roman" w:hAnsi="Times New Roman" w:cs="Times New Roman"/>
          <w:sz w:val="24"/>
          <w:vertAlign w:val="superscript"/>
        </w:rPr>
        <w:t>1</w:t>
      </w:r>
    </w:p>
    <w:p w14:paraId="30BBF5F8" w14:textId="77777777" w:rsidR="00381309" w:rsidRPr="00381309" w:rsidRDefault="00381309" w:rsidP="00F524F6">
      <w:pPr>
        <w:spacing w:after="0" w:line="480" w:lineRule="auto"/>
        <w:jc w:val="center"/>
        <w:rPr>
          <w:rFonts w:ascii="Times New Roman" w:hAnsi="Times New Roman" w:cs="Times New Roman"/>
          <w:sz w:val="24"/>
        </w:rPr>
      </w:pPr>
      <w:r>
        <w:rPr>
          <w:rFonts w:ascii="Times New Roman" w:hAnsi="Times New Roman" w:cs="Times New Roman"/>
          <w:sz w:val="24"/>
        </w:rPr>
        <w:t>Purdue University’s Agricultural Safety and Health Program</w:t>
      </w:r>
    </w:p>
    <w:p w14:paraId="35D7E743" w14:textId="41D12B95" w:rsidR="00F524F6" w:rsidRPr="00F524F6" w:rsidRDefault="00F524F6" w:rsidP="00D91084">
      <w:pPr>
        <w:spacing w:after="0" w:line="480" w:lineRule="auto"/>
        <w:rPr>
          <w:rFonts w:ascii="Times New Roman" w:hAnsi="Times New Roman" w:cs="Times New Roman"/>
          <w:sz w:val="24"/>
        </w:rPr>
      </w:pPr>
      <w:r>
        <w:rPr>
          <w:rFonts w:ascii="Times New Roman" w:hAnsi="Times New Roman" w:cs="Times New Roman"/>
          <w:sz w:val="24"/>
        </w:rPr>
        <w:tab/>
        <w:t xml:space="preserve">Less than two percent of the U.S. population is directly engaged in agricultural production. Never in history have so few people been responsible for feeding, fueling, and clothing so many. </w:t>
      </w:r>
      <w:r w:rsidR="00A7135E">
        <w:rPr>
          <w:rFonts w:ascii="Times New Roman" w:hAnsi="Times New Roman" w:cs="Times New Roman"/>
          <w:sz w:val="24"/>
        </w:rPr>
        <w:t>As</w:t>
      </w:r>
      <w:r>
        <w:rPr>
          <w:rFonts w:ascii="Times New Roman" w:hAnsi="Times New Roman" w:cs="Times New Roman"/>
          <w:sz w:val="24"/>
        </w:rPr>
        <w:t xml:space="preserve"> </w:t>
      </w:r>
      <w:r w:rsidR="00381309">
        <w:rPr>
          <w:rFonts w:ascii="Times New Roman" w:hAnsi="Times New Roman" w:cs="Times New Roman"/>
          <w:sz w:val="24"/>
        </w:rPr>
        <w:t>COVID-19</w:t>
      </w:r>
      <w:r>
        <w:rPr>
          <w:rFonts w:ascii="Times New Roman" w:hAnsi="Times New Roman" w:cs="Times New Roman"/>
          <w:sz w:val="24"/>
        </w:rPr>
        <w:t xml:space="preserve"> makes its way into rural communities</w:t>
      </w:r>
      <w:r w:rsidR="00A7135E">
        <w:rPr>
          <w:rFonts w:ascii="Times New Roman" w:hAnsi="Times New Roman" w:cs="Times New Roman"/>
          <w:sz w:val="24"/>
        </w:rPr>
        <w:t>,</w:t>
      </w:r>
      <w:r>
        <w:rPr>
          <w:rFonts w:ascii="Times New Roman" w:hAnsi="Times New Roman" w:cs="Times New Roman"/>
          <w:sz w:val="24"/>
        </w:rPr>
        <w:t xml:space="preserve"> its potential impact on farm and ranch operation</w:t>
      </w:r>
      <w:r w:rsidR="00381309">
        <w:rPr>
          <w:rFonts w:ascii="Times New Roman" w:hAnsi="Times New Roman" w:cs="Times New Roman"/>
          <w:sz w:val="24"/>
        </w:rPr>
        <w:t>s</w:t>
      </w:r>
      <w:r>
        <w:rPr>
          <w:rFonts w:ascii="Times New Roman" w:hAnsi="Times New Roman" w:cs="Times New Roman"/>
          <w:sz w:val="24"/>
        </w:rPr>
        <w:t xml:space="preserve"> remains largely unknown. Currently, the </w:t>
      </w:r>
      <w:r w:rsidR="00F432B4">
        <w:rPr>
          <w:rFonts w:ascii="Times New Roman" w:hAnsi="Times New Roman" w:cs="Times New Roman"/>
          <w:sz w:val="24"/>
        </w:rPr>
        <w:t>COVID-19 issue</w:t>
      </w:r>
      <w:r w:rsidR="00381309">
        <w:rPr>
          <w:rFonts w:ascii="Times New Roman" w:hAnsi="Times New Roman" w:cs="Times New Roman"/>
          <w:sz w:val="24"/>
        </w:rPr>
        <w:t xml:space="preserve"> is being</w:t>
      </w:r>
      <w:r>
        <w:rPr>
          <w:rFonts w:ascii="Times New Roman" w:hAnsi="Times New Roman" w:cs="Times New Roman"/>
          <w:sz w:val="24"/>
        </w:rPr>
        <w:t xml:space="preserve"> given </w:t>
      </w:r>
      <w:r w:rsidR="006D0D72">
        <w:rPr>
          <w:rFonts w:ascii="Times New Roman" w:hAnsi="Times New Roman" w:cs="Times New Roman"/>
          <w:sz w:val="24"/>
        </w:rPr>
        <w:t>much attention by the general media</w:t>
      </w:r>
      <w:r w:rsidR="00381309">
        <w:rPr>
          <w:rFonts w:ascii="Times New Roman" w:hAnsi="Times New Roman" w:cs="Times New Roman"/>
          <w:sz w:val="24"/>
        </w:rPr>
        <w:t xml:space="preserve">, but largely </w:t>
      </w:r>
      <w:r w:rsidR="003A5061">
        <w:rPr>
          <w:rFonts w:ascii="Times New Roman" w:hAnsi="Times New Roman" w:cs="Times New Roman"/>
          <w:sz w:val="24"/>
        </w:rPr>
        <w:t>on</w:t>
      </w:r>
      <w:r w:rsidR="00381309">
        <w:rPr>
          <w:rFonts w:ascii="Times New Roman" w:hAnsi="Times New Roman" w:cs="Times New Roman"/>
          <w:sz w:val="24"/>
        </w:rPr>
        <w:t xml:space="preserve"> </w:t>
      </w:r>
      <w:r w:rsidR="00F432B4">
        <w:rPr>
          <w:rFonts w:ascii="Times New Roman" w:hAnsi="Times New Roman" w:cs="Times New Roman"/>
          <w:sz w:val="24"/>
        </w:rPr>
        <w:t>its</w:t>
      </w:r>
      <w:r w:rsidR="00381309">
        <w:rPr>
          <w:rFonts w:ascii="Times New Roman" w:hAnsi="Times New Roman" w:cs="Times New Roman"/>
          <w:sz w:val="24"/>
        </w:rPr>
        <w:t xml:space="preserve"> impact on urban populations</w:t>
      </w:r>
      <w:r w:rsidR="006D0D72">
        <w:rPr>
          <w:rFonts w:ascii="Times New Roman" w:hAnsi="Times New Roman" w:cs="Times New Roman"/>
          <w:sz w:val="24"/>
        </w:rPr>
        <w:t xml:space="preserve">. </w:t>
      </w:r>
      <w:r w:rsidR="00381309">
        <w:rPr>
          <w:rFonts w:ascii="Times New Roman" w:hAnsi="Times New Roman" w:cs="Times New Roman"/>
          <w:sz w:val="24"/>
        </w:rPr>
        <w:t>A</w:t>
      </w:r>
      <w:r w:rsidR="006D0D72">
        <w:rPr>
          <w:rFonts w:ascii="Times New Roman" w:hAnsi="Times New Roman" w:cs="Times New Roman"/>
          <w:sz w:val="24"/>
        </w:rPr>
        <w:t>s viewed by much of the press, the critical threats currently appear to be the empty shelves in the bread, milk, egg, oatmeal, and toilet paper aisles. There has been little discussion</w:t>
      </w:r>
      <w:r w:rsidR="00381309">
        <w:rPr>
          <w:rFonts w:ascii="Times New Roman" w:hAnsi="Times New Roman" w:cs="Times New Roman"/>
          <w:sz w:val="24"/>
        </w:rPr>
        <w:t>, as of yet,</w:t>
      </w:r>
      <w:r w:rsidR="006D0D72">
        <w:rPr>
          <w:rFonts w:ascii="Times New Roman" w:hAnsi="Times New Roman" w:cs="Times New Roman"/>
          <w:sz w:val="24"/>
        </w:rPr>
        <w:t xml:space="preserve"> on how the virus might impact </w:t>
      </w:r>
      <w:r w:rsidR="00381309">
        <w:rPr>
          <w:rFonts w:ascii="Times New Roman" w:hAnsi="Times New Roman" w:cs="Times New Roman"/>
          <w:sz w:val="24"/>
        </w:rPr>
        <w:t>agricultural producers</w:t>
      </w:r>
      <w:r w:rsidR="006D0D72">
        <w:rPr>
          <w:rFonts w:ascii="Times New Roman" w:hAnsi="Times New Roman" w:cs="Times New Roman"/>
          <w:sz w:val="24"/>
        </w:rPr>
        <w:t xml:space="preserve"> who </w:t>
      </w:r>
      <w:r w:rsidR="00F432B4">
        <w:rPr>
          <w:rFonts w:ascii="Times New Roman" w:hAnsi="Times New Roman" w:cs="Times New Roman"/>
          <w:sz w:val="24"/>
        </w:rPr>
        <w:t xml:space="preserve">are responsible to </w:t>
      </w:r>
      <w:r w:rsidR="006D0D72">
        <w:rPr>
          <w:rFonts w:ascii="Times New Roman" w:hAnsi="Times New Roman" w:cs="Times New Roman"/>
          <w:sz w:val="24"/>
        </w:rPr>
        <w:t xml:space="preserve">supply the food for the grocery shelves, especially if the outbreak continues into the upcoming growing season. </w:t>
      </w:r>
    </w:p>
    <w:p w14:paraId="36CFC9B6" w14:textId="77777777" w:rsidR="00F524F6" w:rsidRDefault="006D0D72" w:rsidP="00D91084">
      <w:pPr>
        <w:spacing w:after="0" w:line="480" w:lineRule="auto"/>
        <w:rPr>
          <w:rFonts w:ascii="Times New Roman" w:hAnsi="Times New Roman" w:cs="Times New Roman"/>
          <w:sz w:val="24"/>
        </w:rPr>
      </w:pPr>
      <w:r>
        <w:rPr>
          <w:rFonts w:ascii="Times New Roman" w:hAnsi="Times New Roman" w:cs="Times New Roman"/>
          <w:sz w:val="24"/>
        </w:rPr>
        <w:tab/>
        <w:t xml:space="preserve">Based upon the track record of this specific outbreak and historical </w:t>
      </w:r>
      <w:r w:rsidR="00FE5EB4">
        <w:rPr>
          <w:rFonts w:ascii="Times New Roman" w:hAnsi="Times New Roman" w:cs="Times New Roman"/>
          <w:sz w:val="24"/>
        </w:rPr>
        <w:t>evidence</w:t>
      </w:r>
      <w:r>
        <w:rPr>
          <w:rFonts w:ascii="Times New Roman" w:hAnsi="Times New Roman" w:cs="Times New Roman"/>
          <w:sz w:val="24"/>
        </w:rPr>
        <w:t xml:space="preserve"> from other virus-based pandemics, those engaged in agricultural production and their operations, if exposed, could be at a higher risk than their urban neighbor</w:t>
      </w:r>
      <w:r w:rsidR="00F432B4">
        <w:rPr>
          <w:rFonts w:ascii="Times New Roman" w:hAnsi="Times New Roman" w:cs="Times New Roman"/>
          <w:sz w:val="24"/>
        </w:rPr>
        <w:t>s</w:t>
      </w:r>
      <w:r>
        <w:rPr>
          <w:rFonts w:ascii="Times New Roman" w:hAnsi="Times New Roman" w:cs="Times New Roman"/>
          <w:sz w:val="24"/>
        </w:rPr>
        <w:t xml:space="preserve">. In fact, the consequences could be much </w:t>
      </w:r>
      <w:proofErr w:type="gramStart"/>
      <w:r>
        <w:rPr>
          <w:rFonts w:ascii="Times New Roman" w:hAnsi="Times New Roman" w:cs="Times New Roman"/>
          <w:sz w:val="24"/>
        </w:rPr>
        <w:t>more</w:t>
      </w:r>
      <w:proofErr w:type="gramEnd"/>
      <w:r>
        <w:rPr>
          <w:rFonts w:ascii="Times New Roman" w:hAnsi="Times New Roman" w:cs="Times New Roman"/>
          <w:sz w:val="24"/>
        </w:rPr>
        <w:t xml:space="preserve"> significant than</w:t>
      </w:r>
      <w:r w:rsidR="00F432B4">
        <w:rPr>
          <w:rFonts w:ascii="Times New Roman" w:hAnsi="Times New Roman" w:cs="Times New Roman"/>
          <w:sz w:val="24"/>
        </w:rPr>
        <w:t xml:space="preserve"> those associated with</w:t>
      </w:r>
      <w:r>
        <w:rPr>
          <w:rFonts w:ascii="Times New Roman" w:hAnsi="Times New Roman" w:cs="Times New Roman"/>
          <w:sz w:val="24"/>
        </w:rPr>
        <w:t xml:space="preserve"> the closing of retail shops, restaurants, churches, and coffee shops. The warnings, however, may be less visible because of adequate food supplies, lower rural population density, less available health care and </w:t>
      </w:r>
      <w:proofErr w:type="gramStart"/>
      <w:r>
        <w:rPr>
          <w:rFonts w:ascii="Times New Roman" w:hAnsi="Times New Roman" w:cs="Times New Roman"/>
          <w:sz w:val="24"/>
        </w:rPr>
        <w:t>testing,</w:t>
      </w:r>
      <w:proofErr w:type="gramEnd"/>
      <w:r>
        <w:rPr>
          <w:rFonts w:ascii="Times New Roman" w:hAnsi="Times New Roman" w:cs="Times New Roman"/>
          <w:sz w:val="24"/>
        </w:rPr>
        <w:t xml:space="preserve"> and less reliable reporting on the </w:t>
      </w:r>
      <w:r w:rsidR="00381309">
        <w:rPr>
          <w:rFonts w:ascii="Times New Roman" w:hAnsi="Times New Roman" w:cs="Times New Roman"/>
          <w:sz w:val="24"/>
        </w:rPr>
        <w:t>actual number of cases in rural communities.</w:t>
      </w:r>
    </w:p>
    <w:p w14:paraId="5C7A12D2" w14:textId="0A331C6E" w:rsidR="00D91084" w:rsidRDefault="00D91084" w:rsidP="00D91084">
      <w:pPr>
        <w:spacing w:after="0" w:line="480" w:lineRule="auto"/>
        <w:rPr>
          <w:rFonts w:ascii="Times New Roman" w:hAnsi="Times New Roman" w:cs="Times New Roman"/>
          <w:sz w:val="24"/>
        </w:rPr>
      </w:pPr>
      <w:r>
        <w:rPr>
          <w:rFonts w:ascii="Times New Roman" w:hAnsi="Times New Roman" w:cs="Times New Roman"/>
          <w:sz w:val="24"/>
        </w:rPr>
        <w:tab/>
        <w:t>Other factors that could contribute to increased vulnerability of the agricultural community include</w:t>
      </w:r>
      <w:r w:rsidR="00A7135E">
        <w:rPr>
          <w:rFonts w:ascii="Times New Roman" w:hAnsi="Times New Roman" w:cs="Times New Roman"/>
          <w:sz w:val="24"/>
        </w:rPr>
        <w:t xml:space="preserve"> these</w:t>
      </w:r>
      <w:r>
        <w:rPr>
          <w:rFonts w:ascii="Times New Roman" w:hAnsi="Times New Roman" w:cs="Times New Roman"/>
          <w:sz w:val="24"/>
        </w:rPr>
        <w:t>:</w:t>
      </w:r>
    </w:p>
    <w:p w14:paraId="5230FBF9" w14:textId="77777777" w:rsidR="00D91084" w:rsidRDefault="00D91084" w:rsidP="00D91084">
      <w:pPr>
        <w:pStyle w:val="ListParagraph"/>
        <w:numPr>
          <w:ilvl w:val="0"/>
          <w:numId w:val="1"/>
        </w:numPr>
        <w:spacing w:after="0" w:line="480" w:lineRule="auto"/>
        <w:rPr>
          <w:rFonts w:ascii="Times New Roman" w:hAnsi="Times New Roman" w:cs="Times New Roman"/>
          <w:sz w:val="24"/>
        </w:rPr>
      </w:pPr>
      <w:r>
        <w:rPr>
          <w:rFonts w:ascii="Times New Roman" w:hAnsi="Times New Roman" w:cs="Times New Roman"/>
          <w:sz w:val="24"/>
        </w:rPr>
        <w:lastRenderedPageBreak/>
        <w:t>The average age of farmers and ranchers in the U.S.</w:t>
      </w:r>
      <w:r w:rsidR="00381309">
        <w:rPr>
          <w:rFonts w:ascii="Times New Roman" w:hAnsi="Times New Roman" w:cs="Times New Roman"/>
          <w:sz w:val="24"/>
        </w:rPr>
        <w:t>,</w:t>
      </w:r>
      <w:r>
        <w:rPr>
          <w:rFonts w:ascii="Times New Roman" w:hAnsi="Times New Roman" w:cs="Times New Roman"/>
          <w:sz w:val="24"/>
        </w:rPr>
        <w:t xml:space="preserve"> according to USDA</w:t>
      </w:r>
      <w:r w:rsidR="00381309">
        <w:rPr>
          <w:rFonts w:ascii="Times New Roman" w:hAnsi="Times New Roman" w:cs="Times New Roman"/>
          <w:sz w:val="24"/>
        </w:rPr>
        <w:t>,</w:t>
      </w:r>
      <w:r>
        <w:rPr>
          <w:rFonts w:ascii="Times New Roman" w:hAnsi="Times New Roman" w:cs="Times New Roman"/>
          <w:sz w:val="24"/>
        </w:rPr>
        <w:t xml:space="preserve"> is approximately 58, with many producers in their 60s and 70s. Th</w:t>
      </w:r>
      <w:r w:rsidR="00381309">
        <w:rPr>
          <w:rFonts w:ascii="Times New Roman" w:hAnsi="Times New Roman" w:cs="Times New Roman"/>
          <w:sz w:val="24"/>
        </w:rPr>
        <w:t>is form of COVID-19</w:t>
      </w:r>
      <w:r>
        <w:rPr>
          <w:rFonts w:ascii="Times New Roman" w:hAnsi="Times New Roman" w:cs="Times New Roman"/>
          <w:sz w:val="24"/>
        </w:rPr>
        <w:t xml:space="preserve"> appears, thus far, to be especially hard on those over 60 years of age, especially for those with pre-existing or compromised medical conditions. </w:t>
      </w:r>
    </w:p>
    <w:p w14:paraId="3C3F58B2" w14:textId="5B165BEE" w:rsidR="00D91084" w:rsidRDefault="00D91084" w:rsidP="00D91084">
      <w:pPr>
        <w:pStyle w:val="ListParagraph"/>
        <w:numPr>
          <w:ilvl w:val="0"/>
          <w:numId w:val="1"/>
        </w:numPr>
        <w:spacing w:after="0" w:line="480" w:lineRule="auto"/>
        <w:rPr>
          <w:rFonts w:ascii="Times New Roman" w:hAnsi="Times New Roman" w:cs="Times New Roman"/>
          <w:sz w:val="24"/>
        </w:rPr>
      </w:pPr>
      <w:r>
        <w:rPr>
          <w:rFonts w:ascii="Times New Roman" w:hAnsi="Times New Roman" w:cs="Times New Roman"/>
          <w:sz w:val="24"/>
        </w:rPr>
        <w:t xml:space="preserve">An estimated 15-20 percent of the farm/ranch population </w:t>
      </w:r>
      <w:r w:rsidR="00A7135E">
        <w:rPr>
          <w:rFonts w:ascii="Times New Roman" w:hAnsi="Times New Roman" w:cs="Times New Roman"/>
          <w:sz w:val="24"/>
        </w:rPr>
        <w:t>is</w:t>
      </w:r>
      <w:r>
        <w:rPr>
          <w:rFonts w:ascii="Times New Roman" w:hAnsi="Times New Roman" w:cs="Times New Roman"/>
          <w:sz w:val="24"/>
        </w:rPr>
        <w:t xml:space="preserve"> already dealing with physical limitations or disabilities that increase their vulnerability to the virus and </w:t>
      </w:r>
      <w:r w:rsidR="00381309">
        <w:rPr>
          <w:rFonts w:ascii="Times New Roman" w:hAnsi="Times New Roman" w:cs="Times New Roman"/>
          <w:sz w:val="24"/>
        </w:rPr>
        <w:t>greater</w:t>
      </w:r>
      <w:r>
        <w:rPr>
          <w:rFonts w:ascii="Times New Roman" w:hAnsi="Times New Roman" w:cs="Times New Roman"/>
          <w:sz w:val="24"/>
        </w:rPr>
        <w:t xml:space="preserve"> risk of</w:t>
      </w:r>
      <w:r w:rsidR="00381309">
        <w:rPr>
          <w:rFonts w:ascii="Times New Roman" w:hAnsi="Times New Roman" w:cs="Times New Roman"/>
          <w:sz w:val="24"/>
        </w:rPr>
        <w:t xml:space="preserve"> experiencing</w:t>
      </w:r>
      <w:r>
        <w:rPr>
          <w:rFonts w:ascii="Times New Roman" w:hAnsi="Times New Roman" w:cs="Times New Roman"/>
          <w:sz w:val="24"/>
        </w:rPr>
        <w:t xml:space="preserve"> medical complications. These physical conditions are often age</w:t>
      </w:r>
      <w:r w:rsidR="00A7135E">
        <w:rPr>
          <w:rFonts w:ascii="Times New Roman" w:hAnsi="Times New Roman" w:cs="Times New Roman"/>
          <w:sz w:val="24"/>
        </w:rPr>
        <w:t>-</w:t>
      </w:r>
      <w:r>
        <w:rPr>
          <w:rFonts w:ascii="Times New Roman" w:hAnsi="Times New Roman" w:cs="Times New Roman"/>
          <w:sz w:val="24"/>
        </w:rPr>
        <w:t>related. According to the USDA</w:t>
      </w:r>
      <w:r w:rsidR="00A7135E">
        <w:rPr>
          <w:rFonts w:ascii="Times New Roman" w:hAnsi="Times New Roman" w:cs="Times New Roman"/>
          <w:sz w:val="24"/>
        </w:rPr>
        <w:t>-</w:t>
      </w:r>
      <w:r>
        <w:rPr>
          <w:rFonts w:ascii="Times New Roman" w:hAnsi="Times New Roman" w:cs="Times New Roman"/>
          <w:sz w:val="24"/>
        </w:rPr>
        <w:t xml:space="preserve">supported National </w:t>
      </w:r>
      <w:proofErr w:type="spellStart"/>
      <w:r>
        <w:rPr>
          <w:rFonts w:ascii="Times New Roman" w:hAnsi="Times New Roman" w:cs="Times New Roman"/>
          <w:sz w:val="24"/>
        </w:rPr>
        <w:t>AgrAbility</w:t>
      </w:r>
      <w:proofErr w:type="spellEnd"/>
      <w:r>
        <w:rPr>
          <w:rFonts w:ascii="Times New Roman" w:hAnsi="Times New Roman" w:cs="Times New Roman"/>
          <w:sz w:val="24"/>
        </w:rPr>
        <w:t xml:space="preserve"> Project, the farm and ranch population has a higher prevalence of diagnosed arthritis and joint inflammation, heart disease, high blood pressure, and respiratory impairments. There are few other essential U.S. </w:t>
      </w:r>
      <w:r w:rsidR="00381309">
        <w:rPr>
          <w:rFonts w:ascii="Times New Roman" w:hAnsi="Times New Roman" w:cs="Times New Roman"/>
          <w:sz w:val="24"/>
        </w:rPr>
        <w:t>industries</w:t>
      </w:r>
      <w:r>
        <w:rPr>
          <w:rFonts w:ascii="Times New Roman" w:hAnsi="Times New Roman" w:cs="Times New Roman"/>
          <w:sz w:val="24"/>
        </w:rPr>
        <w:t xml:space="preserve"> that are so dependent upon such a large population of older</w:t>
      </w:r>
      <w:r w:rsidR="00381309">
        <w:rPr>
          <w:rFonts w:ascii="Times New Roman" w:hAnsi="Times New Roman" w:cs="Times New Roman"/>
          <w:sz w:val="24"/>
        </w:rPr>
        <w:t xml:space="preserve">, </w:t>
      </w:r>
      <w:r>
        <w:rPr>
          <w:rFonts w:ascii="Times New Roman" w:hAnsi="Times New Roman" w:cs="Times New Roman"/>
          <w:sz w:val="24"/>
        </w:rPr>
        <w:t xml:space="preserve">medically at-risk workers. </w:t>
      </w:r>
    </w:p>
    <w:p w14:paraId="653A8B50" w14:textId="3214FCCE" w:rsidR="00D91084" w:rsidRDefault="00D91084" w:rsidP="00D91084">
      <w:pPr>
        <w:pStyle w:val="ListParagraph"/>
        <w:numPr>
          <w:ilvl w:val="0"/>
          <w:numId w:val="1"/>
        </w:numPr>
        <w:spacing w:after="0" w:line="480" w:lineRule="auto"/>
        <w:rPr>
          <w:rFonts w:ascii="Times New Roman" w:hAnsi="Times New Roman" w:cs="Times New Roman"/>
          <w:sz w:val="24"/>
        </w:rPr>
      </w:pPr>
      <w:r>
        <w:rPr>
          <w:rFonts w:ascii="Times New Roman" w:hAnsi="Times New Roman" w:cs="Times New Roman"/>
          <w:sz w:val="24"/>
        </w:rPr>
        <w:t>If the virus continues to spread, there is little redundancy, or back-up, for the current high</w:t>
      </w:r>
      <w:r w:rsidR="00A7135E">
        <w:rPr>
          <w:rFonts w:ascii="Times New Roman" w:hAnsi="Times New Roman" w:cs="Times New Roman"/>
          <w:sz w:val="24"/>
        </w:rPr>
        <w:t>ly</w:t>
      </w:r>
      <w:r>
        <w:rPr>
          <w:rFonts w:ascii="Times New Roman" w:hAnsi="Times New Roman" w:cs="Times New Roman"/>
          <w:sz w:val="24"/>
        </w:rPr>
        <w:t xml:space="preserve"> skilled labor force required to sustain a high-tech agricultural workplace. When key personnel become unable to work due to illness or are being quarantined due to testing positive for the virus, there is no</w:t>
      </w:r>
      <w:r w:rsidR="00381309">
        <w:rPr>
          <w:rFonts w:ascii="Times New Roman" w:hAnsi="Times New Roman" w:cs="Times New Roman"/>
          <w:sz w:val="24"/>
        </w:rPr>
        <w:t xml:space="preserve"> ready</w:t>
      </w:r>
      <w:r>
        <w:rPr>
          <w:rFonts w:ascii="Times New Roman" w:hAnsi="Times New Roman" w:cs="Times New Roman"/>
          <w:sz w:val="24"/>
        </w:rPr>
        <w:t xml:space="preserve"> pool of trained replacements to bring in to perform essential production tasks. Contrary to what some political leaders have suggested, not everyone has the skill set required to milk cows twice a day, provide healthcare to a flock of turkeys or chickens, assist in difficult deliveries of</w:t>
      </w:r>
      <w:r w:rsidR="00381309">
        <w:rPr>
          <w:rFonts w:ascii="Times New Roman" w:hAnsi="Times New Roman" w:cs="Times New Roman"/>
          <w:sz w:val="24"/>
        </w:rPr>
        <w:t xml:space="preserve"> newborn calves,</w:t>
      </w:r>
      <w:r>
        <w:rPr>
          <w:rFonts w:ascii="Times New Roman" w:hAnsi="Times New Roman" w:cs="Times New Roman"/>
          <w:sz w:val="24"/>
        </w:rPr>
        <w:t xml:space="preserve"> or operate and service the specialized equipment used on today’s farms. This type of worker takes weeks and </w:t>
      </w:r>
      <w:r w:rsidR="00381309">
        <w:rPr>
          <w:rFonts w:ascii="Times New Roman" w:hAnsi="Times New Roman" w:cs="Times New Roman"/>
          <w:sz w:val="24"/>
        </w:rPr>
        <w:t xml:space="preserve">even </w:t>
      </w:r>
      <w:r>
        <w:rPr>
          <w:rFonts w:ascii="Times New Roman" w:hAnsi="Times New Roman" w:cs="Times New Roman"/>
          <w:sz w:val="24"/>
        </w:rPr>
        <w:t>months of training, even if individuals c</w:t>
      </w:r>
      <w:r w:rsidR="00381309">
        <w:rPr>
          <w:rFonts w:ascii="Times New Roman" w:hAnsi="Times New Roman" w:cs="Times New Roman"/>
          <w:sz w:val="24"/>
        </w:rPr>
        <w:t>ould</w:t>
      </w:r>
      <w:r>
        <w:rPr>
          <w:rFonts w:ascii="Times New Roman" w:hAnsi="Times New Roman" w:cs="Times New Roman"/>
          <w:sz w:val="24"/>
        </w:rPr>
        <w:t xml:space="preserve"> be found who</w:t>
      </w:r>
      <w:r w:rsidR="00381309">
        <w:rPr>
          <w:rFonts w:ascii="Times New Roman" w:hAnsi="Times New Roman" w:cs="Times New Roman"/>
          <w:sz w:val="24"/>
        </w:rPr>
        <w:t xml:space="preserve"> would be</w:t>
      </w:r>
      <w:r>
        <w:rPr>
          <w:rFonts w:ascii="Times New Roman" w:hAnsi="Times New Roman" w:cs="Times New Roman"/>
          <w:sz w:val="24"/>
        </w:rPr>
        <w:t xml:space="preserve"> willing to do this type of work. </w:t>
      </w:r>
    </w:p>
    <w:p w14:paraId="11FF766C" w14:textId="77777777" w:rsidR="00E14A7B" w:rsidRDefault="00E14A7B" w:rsidP="00ED6E2B">
      <w:pPr>
        <w:pStyle w:val="ListParagraph"/>
        <w:spacing w:after="0" w:line="480" w:lineRule="auto"/>
        <w:ind w:firstLine="720"/>
        <w:rPr>
          <w:rFonts w:ascii="Times New Roman" w:hAnsi="Times New Roman" w:cs="Times New Roman"/>
          <w:sz w:val="24"/>
        </w:rPr>
      </w:pPr>
      <w:r>
        <w:rPr>
          <w:rFonts w:ascii="Times New Roman" w:hAnsi="Times New Roman" w:cs="Times New Roman"/>
          <w:sz w:val="24"/>
        </w:rPr>
        <w:lastRenderedPageBreak/>
        <w:t>In some cases, agricultural employers rel</w:t>
      </w:r>
      <w:r w:rsidR="00381309">
        <w:rPr>
          <w:rFonts w:ascii="Times New Roman" w:hAnsi="Times New Roman" w:cs="Times New Roman"/>
          <w:sz w:val="24"/>
        </w:rPr>
        <w:t>y</w:t>
      </w:r>
      <w:r>
        <w:rPr>
          <w:rFonts w:ascii="Times New Roman" w:hAnsi="Times New Roman" w:cs="Times New Roman"/>
          <w:sz w:val="24"/>
        </w:rPr>
        <w:t xml:space="preserve"> on seasonal or temporary workers from outside the U.S. to perform </w:t>
      </w:r>
      <w:r w:rsidR="00381309">
        <w:rPr>
          <w:rFonts w:ascii="Times New Roman" w:hAnsi="Times New Roman" w:cs="Times New Roman"/>
          <w:sz w:val="24"/>
        </w:rPr>
        <w:t xml:space="preserve">certain </w:t>
      </w:r>
      <w:r w:rsidR="00FE5EB4">
        <w:rPr>
          <w:rFonts w:ascii="Times New Roman" w:hAnsi="Times New Roman" w:cs="Times New Roman"/>
          <w:sz w:val="24"/>
        </w:rPr>
        <w:t>labor-intensive</w:t>
      </w:r>
      <w:r>
        <w:rPr>
          <w:rFonts w:ascii="Times New Roman" w:hAnsi="Times New Roman" w:cs="Times New Roman"/>
          <w:sz w:val="24"/>
        </w:rPr>
        <w:t xml:space="preserve"> tasks such as milking or vegetable production. If access into the U.S. becomes more restrictive due to the virus, this </w:t>
      </w:r>
      <w:r w:rsidR="00381309">
        <w:rPr>
          <w:rFonts w:ascii="Times New Roman" w:hAnsi="Times New Roman" w:cs="Times New Roman"/>
          <w:sz w:val="24"/>
        </w:rPr>
        <w:t xml:space="preserve">labor </w:t>
      </w:r>
      <w:r>
        <w:rPr>
          <w:rFonts w:ascii="Times New Roman" w:hAnsi="Times New Roman" w:cs="Times New Roman"/>
          <w:sz w:val="24"/>
        </w:rPr>
        <w:t xml:space="preserve">pool will also quickly dry up. </w:t>
      </w:r>
    </w:p>
    <w:p w14:paraId="106ED877" w14:textId="128E8155" w:rsidR="00E14A7B" w:rsidRDefault="00E14A7B" w:rsidP="00E14A7B">
      <w:pPr>
        <w:pStyle w:val="ListParagraph"/>
        <w:numPr>
          <w:ilvl w:val="0"/>
          <w:numId w:val="1"/>
        </w:numPr>
        <w:spacing w:after="0" w:line="480" w:lineRule="auto"/>
        <w:rPr>
          <w:rFonts w:ascii="Times New Roman" w:hAnsi="Times New Roman" w:cs="Times New Roman"/>
          <w:sz w:val="24"/>
        </w:rPr>
      </w:pPr>
      <w:r>
        <w:rPr>
          <w:rFonts w:ascii="Times New Roman" w:hAnsi="Times New Roman" w:cs="Times New Roman"/>
          <w:sz w:val="24"/>
        </w:rPr>
        <w:t xml:space="preserve">Agriculture involves the production and processing of a wide variety of perishable commodities </w:t>
      </w:r>
      <w:r w:rsidR="00A7135E">
        <w:rPr>
          <w:rFonts w:ascii="Times New Roman" w:hAnsi="Times New Roman" w:cs="Times New Roman"/>
          <w:sz w:val="24"/>
        </w:rPr>
        <w:t xml:space="preserve">that </w:t>
      </w:r>
      <w:r>
        <w:rPr>
          <w:rFonts w:ascii="Times New Roman" w:hAnsi="Times New Roman" w:cs="Times New Roman"/>
          <w:sz w:val="24"/>
        </w:rPr>
        <w:t>simply cannot wait for the pandemic to run its course</w:t>
      </w:r>
      <w:r w:rsidR="00381309">
        <w:rPr>
          <w:rFonts w:ascii="Times New Roman" w:hAnsi="Times New Roman" w:cs="Times New Roman"/>
          <w:sz w:val="24"/>
        </w:rPr>
        <w:t>, or</w:t>
      </w:r>
      <w:r>
        <w:rPr>
          <w:rFonts w:ascii="Times New Roman" w:hAnsi="Times New Roman" w:cs="Times New Roman"/>
          <w:sz w:val="24"/>
        </w:rPr>
        <w:t xml:space="preserve"> for the end of </w:t>
      </w:r>
      <w:r w:rsidR="00381309">
        <w:rPr>
          <w:rFonts w:ascii="Times New Roman" w:hAnsi="Times New Roman" w:cs="Times New Roman"/>
          <w:sz w:val="24"/>
        </w:rPr>
        <w:t>a</w:t>
      </w:r>
      <w:r>
        <w:rPr>
          <w:rFonts w:ascii="Times New Roman" w:hAnsi="Times New Roman" w:cs="Times New Roman"/>
          <w:sz w:val="24"/>
        </w:rPr>
        <w:t xml:space="preserve"> lengthy quarantine, or for businesses to re-open. Cows still need to be milked at least twice a day or they will physically suffer. Eggs need to be collected, washed, and refrigerated, or they will spoil. The production of maple syrup cannot be delayed until July. Newborn calves and baby pigs need to be cared for and vaccinated or they may not survive. Beef cattle need to be fed. Grain contracts need to be fulfilled or significant penalties will be imposed. Soon, crops will need to be planted or there will not be a harvest next fall. In 2019, millions of acres went unplanted due to a cold, wet </w:t>
      </w:r>
      <w:r w:rsidR="00A7135E">
        <w:rPr>
          <w:rFonts w:ascii="Times New Roman" w:hAnsi="Times New Roman" w:cs="Times New Roman"/>
          <w:sz w:val="24"/>
        </w:rPr>
        <w:t>s</w:t>
      </w:r>
      <w:r>
        <w:rPr>
          <w:rFonts w:ascii="Times New Roman" w:hAnsi="Times New Roman" w:cs="Times New Roman"/>
          <w:sz w:val="24"/>
        </w:rPr>
        <w:t xml:space="preserve">pring. In 2020, this scene may be repeated, but for a completely different reason – the lack of </w:t>
      </w:r>
      <w:r w:rsidR="00381309">
        <w:rPr>
          <w:rFonts w:ascii="Times New Roman" w:hAnsi="Times New Roman" w:cs="Times New Roman"/>
          <w:sz w:val="24"/>
        </w:rPr>
        <w:t xml:space="preserve">healthy </w:t>
      </w:r>
      <w:r>
        <w:rPr>
          <w:rFonts w:ascii="Times New Roman" w:hAnsi="Times New Roman" w:cs="Times New Roman"/>
          <w:sz w:val="24"/>
        </w:rPr>
        <w:t>workers due to the virus</w:t>
      </w:r>
      <w:r w:rsidR="00F432B4">
        <w:rPr>
          <w:rFonts w:ascii="Times New Roman" w:hAnsi="Times New Roman" w:cs="Times New Roman"/>
          <w:sz w:val="24"/>
        </w:rPr>
        <w:t xml:space="preserve"> or efforts to contain it</w:t>
      </w:r>
      <w:r>
        <w:rPr>
          <w:rFonts w:ascii="Times New Roman" w:hAnsi="Times New Roman" w:cs="Times New Roman"/>
          <w:sz w:val="24"/>
        </w:rPr>
        <w:t>.</w:t>
      </w:r>
    </w:p>
    <w:p w14:paraId="07730ECC" w14:textId="00045CF2" w:rsidR="00E14A7B" w:rsidRDefault="00E14A7B" w:rsidP="00E14A7B">
      <w:pPr>
        <w:pStyle w:val="ListParagraph"/>
        <w:numPr>
          <w:ilvl w:val="0"/>
          <w:numId w:val="1"/>
        </w:numPr>
        <w:spacing w:after="0" w:line="480" w:lineRule="auto"/>
        <w:rPr>
          <w:rFonts w:ascii="Times New Roman" w:hAnsi="Times New Roman" w:cs="Times New Roman"/>
          <w:sz w:val="24"/>
        </w:rPr>
      </w:pPr>
      <w:r>
        <w:rPr>
          <w:rFonts w:ascii="Times New Roman" w:hAnsi="Times New Roman" w:cs="Times New Roman"/>
          <w:sz w:val="24"/>
        </w:rPr>
        <w:t>The physical isolation of many farm</w:t>
      </w:r>
      <w:r w:rsidR="00A7135E">
        <w:rPr>
          <w:rFonts w:ascii="Times New Roman" w:hAnsi="Times New Roman" w:cs="Times New Roman"/>
          <w:sz w:val="24"/>
        </w:rPr>
        <w:t>s</w:t>
      </w:r>
      <w:r>
        <w:rPr>
          <w:rFonts w:ascii="Times New Roman" w:hAnsi="Times New Roman" w:cs="Times New Roman"/>
          <w:sz w:val="24"/>
        </w:rPr>
        <w:t xml:space="preserve"> and ranches</w:t>
      </w:r>
      <w:r w:rsidR="00381309">
        <w:rPr>
          <w:rFonts w:ascii="Times New Roman" w:hAnsi="Times New Roman" w:cs="Times New Roman"/>
          <w:sz w:val="24"/>
        </w:rPr>
        <w:t>, and lack of adequate Internet service,</w:t>
      </w:r>
      <w:r>
        <w:rPr>
          <w:rFonts w:ascii="Times New Roman" w:hAnsi="Times New Roman" w:cs="Times New Roman"/>
          <w:sz w:val="24"/>
        </w:rPr>
        <w:t xml:space="preserve"> could contribute to significant delays in receiving</w:t>
      </w:r>
      <w:r w:rsidR="00ED6E2B">
        <w:rPr>
          <w:rFonts w:ascii="Times New Roman" w:hAnsi="Times New Roman" w:cs="Times New Roman"/>
          <w:sz w:val="24"/>
        </w:rPr>
        <w:t xml:space="preserve"> adequate</w:t>
      </w:r>
      <w:r>
        <w:rPr>
          <w:rFonts w:ascii="Times New Roman" w:hAnsi="Times New Roman" w:cs="Times New Roman"/>
          <w:sz w:val="24"/>
        </w:rPr>
        <w:t xml:space="preserve"> healthcare information</w:t>
      </w:r>
      <w:r w:rsidR="00ED6E2B">
        <w:rPr>
          <w:rFonts w:ascii="Times New Roman" w:hAnsi="Times New Roman" w:cs="Times New Roman"/>
          <w:sz w:val="24"/>
        </w:rPr>
        <w:t xml:space="preserve">, </w:t>
      </w:r>
      <w:r w:rsidR="00F432B4">
        <w:rPr>
          <w:rFonts w:ascii="Times New Roman" w:hAnsi="Times New Roman" w:cs="Times New Roman"/>
          <w:sz w:val="24"/>
        </w:rPr>
        <w:t xml:space="preserve">disease </w:t>
      </w:r>
      <w:r w:rsidR="00ED6E2B">
        <w:rPr>
          <w:rFonts w:ascii="Times New Roman" w:hAnsi="Times New Roman" w:cs="Times New Roman"/>
          <w:sz w:val="24"/>
        </w:rPr>
        <w:t>diagnosis,</w:t>
      </w:r>
      <w:r>
        <w:rPr>
          <w:rFonts w:ascii="Times New Roman" w:hAnsi="Times New Roman" w:cs="Times New Roman"/>
          <w:sz w:val="24"/>
        </w:rPr>
        <w:t xml:space="preserve"> and treatment for those who come down with the virus. On the other hand, this natural “social distancing” may slow the spread of the virus, but it may also delay needed assistance to care for livestock and perform other essential tasks</w:t>
      </w:r>
      <w:r w:rsidR="00ED6E2B">
        <w:rPr>
          <w:rFonts w:ascii="Times New Roman" w:hAnsi="Times New Roman" w:cs="Times New Roman"/>
          <w:sz w:val="24"/>
        </w:rPr>
        <w:t xml:space="preserve"> when workers do become ill</w:t>
      </w:r>
      <w:r>
        <w:rPr>
          <w:rFonts w:ascii="Times New Roman" w:hAnsi="Times New Roman" w:cs="Times New Roman"/>
          <w:sz w:val="24"/>
        </w:rPr>
        <w:t xml:space="preserve">. </w:t>
      </w:r>
      <w:r w:rsidR="00F432B4">
        <w:rPr>
          <w:rFonts w:ascii="Times New Roman" w:hAnsi="Times New Roman" w:cs="Times New Roman"/>
          <w:sz w:val="24"/>
        </w:rPr>
        <w:t>It’s likely that so</w:t>
      </w:r>
      <w:r w:rsidR="00863B0E">
        <w:rPr>
          <w:rFonts w:ascii="Times New Roman" w:hAnsi="Times New Roman" w:cs="Times New Roman"/>
          <w:sz w:val="24"/>
        </w:rPr>
        <w:t xml:space="preserve">me </w:t>
      </w:r>
      <w:r w:rsidR="00F432B4">
        <w:rPr>
          <w:rFonts w:ascii="Times New Roman" w:hAnsi="Times New Roman" w:cs="Times New Roman"/>
          <w:sz w:val="24"/>
        </w:rPr>
        <w:t>p</w:t>
      </w:r>
      <w:r>
        <w:rPr>
          <w:rFonts w:ascii="Times New Roman" w:hAnsi="Times New Roman" w:cs="Times New Roman"/>
          <w:sz w:val="24"/>
        </w:rPr>
        <w:t>roducers</w:t>
      </w:r>
      <w:r w:rsidR="00F432B4">
        <w:rPr>
          <w:rFonts w:ascii="Times New Roman" w:hAnsi="Times New Roman" w:cs="Times New Roman"/>
          <w:sz w:val="24"/>
        </w:rPr>
        <w:t xml:space="preserve"> will</w:t>
      </w:r>
      <w:r>
        <w:rPr>
          <w:rFonts w:ascii="Times New Roman" w:hAnsi="Times New Roman" w:cs="Times New Roman"/>
          <w:sz w:val="24"/>
        </w:rPr>
        <w:t xml:space="preserve"> become ill and no one outside the </w:t>
      </w:r>
      <w:r w:rsidR="00F432B4">
        <w:rPr>
          <w:rFonts w:ascii="Times New Roman" w:hAnsi="Times New Roman" w:cs="Times New Roman"/>
          <w:sz w:val="24"/>
        </w:rPr>
        <w:t xml:space="preserve">immediate </w:t>
      </w:r>
      <w:r>
        <w:rPr>
          <w:rFonts w:ascii="Times New Roman" w:hAnsi="Times New Roman" w:cs="Times New Roman"/>
          <w:sz w:val="24"/>
        </w:rPr>
        <w:t>family</w:t>
      </w:r>
      <w:r w:rsidR="00F432B4">
        <w:rPr>
          <w:rFonts w:ascii="Times New Roman" w:hAnsi="Times New Roman" w:cs="Times New Roman"/>
          <w:sz w:val="24"/>
        </w:rPr>
        <w:t xml:space="preserve"> will</w:t>
      </w:r>
      <w:r w:rsidR="00ED6E2B">
        <w:rPr>
          <w:rFonts w:ascii="Times New Roman" w:hAnsi="Times New Roman" w:cs="Times New Roman"/>
          <w:sz w:val="24"/>
        </w:rPr>
        <w:t xml:space="preserve"> even</w:t>
      </w:r>
      <w:r w:rsidR="007242D3">
        <w:rPr>
          <w:rFonts w:ascii="Times New Roman" w:hAnsi="Times New Roman" w:cs="Times New Roman"/>
          <w:sz w:val="24"/>
        </w:rPr>
        <w:t xml:space="preserve"> be</w:t>
      </w:r>
      <w:r>
        <w:rPr>
          <w:rFonts w:ascii="Times New Roman" w:hAnsi="Times New Roman" w:cs="Times New Roman"/>
          <w:sz w:val="24"/>
        </w:rPr>
        <w:t xml:space="preserve"> aware of it</w:t>
      </w:r>
      <w:r w:rsidR="00F432B4">
        <w:rPr>
          <w:rFonts w:ascii="Times New Roman" w:hAnsi="Times New Roman" w:cs="Times New Roman"/>
          <w:sz w:val="24"/>
        </w:rPr>
        <w:t>,</w:t>
      </w:r>
      <w:r>
        <w:rPr>
          <w:rFonts w:ascii="Times New Roman" w:hAnsi="Times New Roman" w:cs="Times New Roman"/>
          <w:sz w:val="24"/>
        </w:rPr>
        <w:t xml:space="preserve"> </w:t>
      </w:r>
      <w:r w:rsidR="00863B0E">
        <w:rPr>
          <w:rFonts w:ascii="Times New Roman" w:hAnsi="Times New Roman" w:cs="Times New Roman"/>
          <w:sz w:val="24"/>
        </w:rPr>
        <w:t>preventing</w:t>
      </w:r>
      <w:r w:rsidR="00ED6E2B">
        <w:rPr>
          <w:rFonts w:ascii="Times New Roman" w:hAnsi="Times New Roman" w:cs="Times New Roman"/>
          <w:sz w:val="24"/>
        </w:rPr>
        <w:t xml:space="preserve"> a timely</w:t>
      </w:r>
      <w:r w:rsidR="00863B0E">
        <w:rPr>
          <w:rFonts w:ascii="Times New Roman" w:hAnsi="Times New Roman" w:cs="Times New Roman"/>
          <w:sz w:val="24"/>
        </w:rPr>
        <w:t xml:space="preserve"> response</w:t>
      </w:r>
      <w:r w:rsidR="00F432B4">
        <w:rPr>
          <w:rFonts w:ascii="Times New Roman" w:hAnsi="Times New Roman" w:cs="Times New Roman"/>
          <w:sz w:val="24"/>
        </w:rPr>
        <w:t xml:space="preserve"> to provide assistance</w:t>
      </w:r>
      <w:r>
        <w:rPr>
          <w:rFonts w:ascii="Times New Roman" w:hAnsi="Times New Roman" w:cs="Times New Roman"/>
          <w:sz w:val="24"/>
        </w:rPr>
        <w:t xml:space="preserve">. </w:t>
      </w:r>
    </w:p>
    <w:p w14:paraId="640B591C" w14:textId="4FC158A3" w:rsidR="007242D3" w:rsidRDefault="007242D3" w:rsidP="00ED6E2B">
      <w:pPr>
        <w:pStyle w:val="ListParagraph"/>
        <w:spacing w:after="0" w:line="480" w:lineRule="auto"/>
        <w:ind w:firstLine="720"/>
        <w:rPr>
          <w:rFonts w:ascii="Times New Roman" w:hAnsi="Times New Roman" w:cs="Times New Roman"/>
          <w:sz w:val="24"/>
        </w:rPr>
      </w:pPr>
      <w:r>
        <w:rPr>
          <w:rFonts w:ascii="Times New Roman" w:hAnsi="Times New Roman" w:cs="Times New Roman"/>
          <w:sz w:val="24"/>
        </w:rPr>
        <w:lastRenderedPageBreak/>
        <w:t>Farmers and ranchers have a long history of responding to individual and community needs without</w:t>
      </w:r>
      <w:r w:rsidR="00ED6E2B">
        <w:rPr>
          <w:rFonts w:ascii="Times New Roman" w:hAnsi="Times New Roman" w:cs="Times New Roman"/>
          <w:sz w:val="24"/>
        </w:rPr>
        <w:t xml:space="preserve"> being </w:t>
      </w:r>
      <w:r>
        <w:rPr>
          <w:rFonts w:ascii="Times New Roman" w:hAnsi="Times New Roman" w:cs="Times New Roman"/>
          <w:sz w:val="24"/>
        </w:rPr>
        <w:t>prodded or directed by a government agency. Whether it’s cleaning up after a tornado or flood, or coming together to plant or harvest crop</w:t>
      </w:r>
      <w:r w:rsidR="00ED6E2B">
        <w:rPr>
          <w:rFonts w:ascii="Times New Roman" w:hAnsi="Times New Roman" w:cs="Times New Roman"/>
          <w:sz w:val="24"/>
        </w:rPr>
        <w:t>s</w:t>
      </w:r>
      <w:r>
        <w:rPr>
          <w:rFonts w:ascii="Times New Roman" w:hAnsi="Times New Roman" w:cs="Times New Roman"/>
          <w:sz w:val="24"/>
        </w:rPr>
        <w:t xml:space="preserve"> for a neighbor who is sick or injured</w:t>
      </w:r>
      <w:r w:rsidR="00ED6E2B">
        <w:rPr>
          <w:rFonts w:ascii="Times New Roman" w:hAnsi="Times New Roman" w:cs="Times New Roman"/>
          <w:sz w:val="24"/>
        </w:rPr>
        <w:t>, the concept of “mutual aid” is still</w:t>
      </w:r>
      <w:r w:rsidR="00A7135E">
        <w:rPr>
          <w:rFonts w:ascii="Times New Roman" w:hAnsi="Times New Roman" w:cs="Times New Roman"/>
          <w:sz w:val="24"/>
        </w:rPr>
        <w:t xml:space="preserve"> alive and</w:t>
      </w:r>
      <w:r w:rsidR="00ED6E2B">
        <w:rPr>
          <w:rFonts w:ascii="Times New Roman" w:hAnsi="Times New Roman" w:cs="Times New Roman"/>
          <w:sz w:val="24"/>
        </w:rPr>
        <w:t xml:space="preserve"> well in</w:t>
      </w:r>
      <w:r w:rsidR="00F432B4">
        <w:rPr>
          <w:rFonts w:ascii="Times New Roman" w:hAnsi="Times New Roman" w:cs="Times New Roman"/>
          <w:sz w:val="24"/>
        </w:rPr>
        <w:t xml:space="preserve"> most</w:t>
      </w:r>
      <w:r w:rsidR="00ED6E2B">
        <w:rPr>
          <w:rFonts w:ascii="Times New Roman" w:hAnsi="Times New Roman" w:cs="Times New Roman"/>
          <w:sz w:val="24"/>
        </w:rPr>
        <w:t xml:space="preserve"> rural communities</w:t>
      </w:r>
      <w:r>
        <w:rPr>
          <w:rFonts w:ascii="Times New Roman" w:hAnsi="Times New Roman" w:cs="Times New Roman"/>
          <w:sz w:val="24"/>
        </w:rPr>
        <w:t>. There is no question that this attribute of being a good neighbor will continue during this current</w:t>
      </w:r>
      <w:r w:rsidR="00ED6E2B">
        <w:rPr>
          <w:rFonts w:ascii="Times New Roman" w:hAnsi="Times New Roman" w:cs="Times New Roman"/>
          <w:sz w:val="24"/>
        </w:rPr>
        <w:t xml:space="preserve"> COVID-19</w:t>
      </w:r>
      <w:r>
        <w:rPr>
          <w:rFonts w:ascii="Times New Roman" w:hAnsi="Times New Roman" w:cs="Times New Roman"/>
          <w:sz w:val="24"/>
        </w:rPr>
        <w:t xml:space="preserve"> health crisis. For some, this will be demonstrated by being less concerned about their own well-being and comfort, and giving aid to those next-door who do have a need. </w:t>
      </w:r>
    </w:p>
    <w:p w14:paraId="22667F6F" w14:textId="77777777" w:rsidR="007242D3" w:rsidRDefault="007242D3" w:rsidP="007242D3">
      <w:pPr>
        <w:pStyle w:val="ListParagraph"/>
        <w:numPr>
          <w:ilvl w:val="0"/>
          <w:numId w:val="1"/>
        </w:numPr>
        <w:spacing w:after="0" w:line="480" w:lineRule="auto"/>
        <w:rPr>
          <w:rFonts w:ascii="Times New Roman" w:hAnsi="Times New Roman" w:cs="Times New Roman"/>
          <w:sz w:val="24"/>
        </w:rPr>
      </w:pPr>
      <w:r>
        <w:rPr>
          <w:rFonts w:ascii="Times New Roman" w:hAnsi="Times New Roman" w:cs="Times New Roman"/>
          <w:sz w:val="24"/>
        </w:rPr>
        <w:t xml:space="preserve">There </w:t>
      </w:r>
      <w:r w:rsidR="00F432B4">
        <w:rPr>
          <w:rFonts w:ascii="Times New Roman" w:hAnsi="Times New Roman" w:cs="Times New Roman"/>
          <w:sz w:val="24"/>
        </w:rPr>
        <w:t xml:space="preserve">has </w:t>
      </w:r>
      <w:r w:rsidR="00863B0E">
        <w:rPr>
          <w:rFonts w:ascii="Times New Roman" w:hAnsi="Times New Roman" w:cs="Times New Roman"/>
          <w:sz w:val="24"/>
        </w:rPr>
        <w:t xml:space="preserve">also </w:t>
      </w:r>
      <w:r w:rsidR="00F432B4">
        <w:rPr>
          <w:rFonts w:ascii="Times New Roman" w:hAnsi="Times New Roman" w:cs="Times New Roman"/>
          <w:sz w:val="24"/>
        </w:rPr>
        <w:t>been limited attention given to the</w:t>
      </w:r>
      <w:r>
        <w:rPr>
          <w:rFonts w:ascii="Times New Roman" w:hAnsi="Times New Roman" w:cs="Times New Roman"/>
          <w:sz w:val="24"/>
        </w:rPr>
        <w:t xml:space="preserve"> similarities between the supplies needed to fight the</w:t>
      </w:r>
      <w:r w:rsidR="00ED6E2B">
        <w:rPr>
          <w:rFonts w:ascii="Times New Roman" w:hAnsi="Times New Roman" w:cs="Times New Roman"/>
          <w:sz w:val="24"/>
        </w:rPr>
        <w:t xml:space="preserve"> spread of COVID-19</w:t>
      </w:r>
      <w:r>
        <w:rPr>
          <w:rFonts w:ascii="Times New Roman" w:hAnsi="Times New Roman" w:cs="Times New Roman"/>
          <w:sz w:val="24"/>
        </w:rPr>
        <w:t xml:space="preserve"> and those needed to provide</w:t>
      </w:r>
      <w:r w:rsidR="00ED6E2B">
        <w:rPr>
          <w:rFonts w:ascii="Times New Roman" w:hAnsi="Times New Roman" w:cs="Times New Roman"/>
          <w:sz w:val="24"/>
        </w:rPr>
        <w:t xml:space="preserve"> regular</w:t>
      </w:r>
      <w:r>
        <w:rPr>
          <w:rFonts w:ascii="Times New Roman" w:hAnsi="Times New Roman" w:cs="Times New Roman"/>
          <w:sz w:val="24"/>
        </w:rPr>
        <w:t xml:space="preserve"> care for livestock. During daily chores, many livestock producers rely</w:t>
      </w:r>
      <w:r w:rsidR="00ED6E2B">
        <w:rPr>
          <w:rFonts w:ascii="Times New Roman" w:hAnsi="Times New Roman" w:cs="Times New Roman"/>
          <w:sz w:val="24"/>
        </w:rPr>
        <w:t xml:space="preserve"> on</w:t>
      </w:r>
      <w:r>
        <w:rPr>
          <w:rFonts w:ascii="Times New Roman" w:hAnsi="Times New Roman" w:cs="Times New Roman"/>
          <w:sz w:val="24"/>
        </w:rPr>
        <w:t xml:space="preserve"> respiratory protection, rubber gloves, </w:t>
      </w:r>
      <w:proofErr w:type="gramStart"/>
      <w:r>
        <w:rPr>
          <w:rFonts w:ascii="Times New Roman" w:hAnsi="Times New Roman" w:cs="Times New Roman"/>
          <w:sz w:val="24"/>
        </w:rPr>
        <w:t>hand</w:t>
      </w:r>
      <w:proofErr w:type="gramEnd"/>
      <w:r>
        <w:rPr>
          <w:rFonts w:ascii="Times New Roman" w:hAnsi="Times New Roman" w:cs="Times New Roman"/>
          <w:sz w:val="24"/>
        </w:rPr>
        <w:t xml:space="preserve"> sanitizer, disinfectants such as bleach, Tyvek suits, and paper towels. These and other supplies have become less available and more expensive</w:t>
      </w:r>
      <w:r w:rsidR="00ED6E2B">
        <w:rPr>
          <w:rFonts w:ascii="Times New Roman" w:hAnsi="Times New Roman" w:cs="Times New Roman"/>
          <w:sz w:val="24"/>
        </w:rPr>
        <w:t>, in some cases due to hoarding</w:t>
      </w:r>
      <w:r>
        <w:rPr>
          <w:rFonts w:ascii="Times New Roman" w:hAnsi="Times New Roman" w:cs="Times New Roman"/>
          <w:sz w:val="24"/>
        </w:rPr>
        <w:t xml:space="preserve">. Without </w:t>
      </w:r>
      <w:r w:rsidR="00ED6E2B">
        <w:rPr>
          <w:rFonts w:ascii="Times New Roman" w:hAnsi="Times New Roman" w:cs="Times New Roman"/>
          <w:sz w:val="24"/>
        </w:rPr>
        <w:t xml:space="preserve">access to </w:t>
      </w:r>
      <w:r>
        <w:rPr>
          <w:rFonts w:ascii="Times New Roman" w:hAnsi="Times New Roman" w:cs="Times New Roman"/>
          <w:sz w:val="24"/>
        </w:rPr>
        <w:t xml:space="preserve">these </w:t>
      </w:r>
      <w:r w:rsidR="00ED6E2B">
        <w:rPr>
          <w:rFonts w:ascii="Times New Roman" w:hAnsi="Times New Roman" w:cs="Times New Roman"/>
          <w:sz w:val="24"/>
        </w:rPr>
        <w:t>supplies</w:t>
      </w:r>
      <w:r>
        <w:rPr>
          <w:rFonts w:ascii="Times New Roman" w:hAnsi="Times New Roman" w:cs="Times New Roman"/>
          <w:sz w:val="24"/>
        </w:rPr>
        <w:t>, the risk of</w:t>
      </w:r>
      <w:r w:rsidR="00F432B4">
        <w:rPr>
          <w:rFonts w:ascii="Times New Roman" w:hAnsi="Times New Roman" w:cs="Times New Roman"/>
          <w:sz w:val="24"/>
        </w:rPr>
        <w:t xml:space="preserve"> an outbreak of</w:t>
      </w:r>
      <w:r>
        <w:rPr>
          <w:rFonts w:ascii="Times New Roman" w:hAnsi="Times New Roman" w:cs="Times New Roman"/>
          <w:sz w:val="24"/>
        </w:rPr>
        <w:t xml:space="preserve"> a livestock related disease and disease transmission increases.</w:t>
      </w:r>
      <w:r w:rsidR="00ED6E2B">
        <w:rPr>
          <w:rFonts w:ascii="Times New Roman" w:hAnsi="Times New Roman" w:cs="Times New Roman"/>
          <w:sz w:val="24"/>
        </w:rPr>
        <w:t xml:space="preserve"> This is an area where sharing of resources </w:t>
      </w:r>
      <w:r w:rsidR="00F432B4">
        <w:rPr>
          <w:rFonts w:ascii="Times New Roman" w:hAnsi="Times New Roman" w:cs="Times New Roman"/>
          <w:sz w:val="24"/>
        </w:rPr>
        <w:t xml:space="preserve">between producers </w:t>
      </w:r>
      <w:r w:rsidR="00ED6E2B">
        <w:rPr>
          <w:rFonts w:ascii="Times New Roman" w:hAnsi="Times New Roman" w:cs="Times New Roman"/>
          <w:sz w:val="24"/>
        </w:rPr>
        <w:t xml:space="preserve">could help meet this temporary shortage. </w:t>
      </w:r>
      <w:r>
        <w:rPr>
          <w:rFonts w:ascii="Times New Roman" w:hAnsi="Times New Roman" w:cs="Times New Roman"/>
          <w:sz w:val="24"/>
        </w:rPr>
        <w:t xml:space="preserve"> </w:t>
      </w:r>
    </w:p>
    <w:p w14:paraId="51338D41" w14:textId="47724DBD" w:rsidR="007242D3" w:rsidRPr="007242D3" w:rsidRDefault="007242D3" w:rsidP="00FE5EB4">
      <w:pPr>
        <w:spacing w:after="0" w:line="480" w:lineRule="auto"/>
        <w:ind w:firstLine="360"/>
        <w:rPr>
          <w:rFonts w:ascii="Times New Roman" w:hAnsi="Times New Roman" w:cs="Times New Roman"/>
          <w:sz w:val="24"/>
        </w:rPr>
      </w:pPr>
      <w:r>
        <w:rPr>
          <w:rFonts w:ascii="Times New Roman" w:hAnsi="Times New Roman" w:cs="Times New Roman"/>
          <w:sz w:val="24"/>
        </w:rPr>
        <w:t xml:space="preserve">As the nation </w:t>
      </w:r>
      <w:r w:rsidR="00863B0E">
        <w:rPr>
          <w:rFonts w:ascii="Times New Roman" w:hAnsi="Times New Roman" w:cs="Times New Roman"/>
          <w:sz w:val="24"/>
        </w:rPr>
        <w:t xml:space="preserve">possibly </w:t>
      </w:r>
      <w:r>
        <w:rPr>
          <w:rFonts w:ascii="Times New Roman" w:hAnsi="Times New Roman" w:cs="Times New Roman"/>
          <w:sz w:val="24"/>
        </w:rPr>
        <w:t xml:space="preserve">takes increasingly drastic measures to contain </w:t>
      </w:r>
      <w:r w:rsidR="00ED6E2B">
        <w:rPr>
          <w:rFonts w:ascii="Times New Roman" w:hAnsi="Times New Roman" w:cs="Times New Roman"/>
          <w:sz w:val="24"/>
        </w:rPr>
        <w:t>COVID-19</w:t>
      </w:r>
      <w:r>
        <w:rPr>
          <w:rFonts w:ascii="Times New Roman" w:hAnsi="Times New Roman" w:cs="Times New Roman"/>
          <w:sz w:val="24"/>
        </w:rPr>
        <w:t xml:space="preserve"> and treat those who have</w:t>
      </w:r>
      <w:r w:rsidR="00ED6E2B">
        <w:rPr>
          <w:rFonts w:ascii="Times New Roman" w:hAnsi="Times New Roman" w:cs="Times New Roman"/>
          <w:sz w:val="24"/>
        </w:rPr>
        <w:t xml:space="preserve"> it</w:t>
      </w:r>
      <w:r>
        <w:rPr>
          <w:rFonts w:ascii="Times New Roman" w:hAnsi="Times New Roman" w:cs="Times New Roman"/>
          <w:sz w:val="24"/>
        </w:rPr>
        <w:t>, the impact on agricultural p</w:t>
      </w:r>
      <w:r w:rsidR="00863B0E">
        <w:rPr>
          <w:rFonts w:ascii="Times New Roman" w:hAnsi="Times New Roman" w:cs="Times New Roman"/>
          <w:sz w:val="24"/>
        </w:rPr>
        <w:t>roducers and their ability to ensure the</w:t>
      </w:r>
      <w:r>
        <w:rPr>
          <w:rFonts w:ascii="Times New Roman" w:hAnsi="Times New Roman" w:cs="Times New Roman"/>
          <w:sz w:val="24"/>
        </w:rPr>
        <w:t xml:space="preserve"> continuation of a safe food supply needs to be taken into consideration. Agricultural producers must be represented at the table to ensure that the implications of the decisions being made,</w:t>
      </w:r>
      <w:r w:rsidR="00ED6E2B">
        <w:rPr>
          <w:rFonts w:ascii="Times New Roman" w:hAnsi="Times New Roman" w:cs="Times New Roman"/>
          <w:sz w:val="24"/>
        </w:rPr>
        <w:t xml:space="preserve"> especially</w:t>
      </w:r>
      <w:r>
        <w:rPr>
          <w:rFonts w:ascii="Times New Roman" w:hAnsi="Times New Roman" w:cs="Times New Roman"/>
          <w:sz w:val="24"/>
        </w:rPr>
        <w:t xml:space="preserve"> for agriculture, are considered and the </w:t>
      </w:r>
      <w:r w:rsidR="00ED6E2B">
        <w:rPr>
          <w:rFonts w:ascii="Times New Roman" w:hAnsi="Times New Roman" w:cs="Times New Roman"/>
          <w:sz w:val="24"/>
        </w:rPr>
        <w:t xml:space="preserve">potential </w:t>
      </w:r>
      <w:r>
        <w:rPr>
          <w:rFonts w:ascii="Times New Roman" w:hAnsi="Times New Roman" w:cs="Times New Roman"/>
          <w:sz w:val="24"/>
        </w:rPr>
        <w:t xml:space="preserve">contributions and needs of producers are not overlooked. </w:t>
      </w:r>
    </w:p>
    <w:p w14:paraId="41BEDED7" w14:textId="77777777" w:rsidR="00D91084" w:rsidRPr="00F524F6" w:rsidRDefault="00D91084" w:rsidP="006D0D72">
      <w:pPr>
        <w:spacing w:after="0" w:line="240" w:lineRule="auto"/>
        <w:rPr>
          <w:rFonts w:ascii="Times New Roman" w:hAnsi="Times New Roman" w:cs="Times New Roman"/>
          <w:sz w:val="24"/>
        </w:rPr>
      </w:pPr>
    </w:p>
    <w:p w14:paraId="5277AAFB" w14:textId="77777777" w:rsidR="00F524F6" w:rsidRPr="00F524F6" w:rsidRDefault="00F524F6" w:rsidP="00F524F6">
      <w:pPr>
        <w:spacing w:after="0" w:line="240" w:lineRule="auto"/>
        <w:jc w:val="center"/>
        <w:rPr>
          <w:rFonts w:ascii="Times New Roman" w:hAnsi="Times New Roman" w:cs="Times New Roman"/>
          <w:sz w:val="24"/>
        </w:rPr>
      </w:pPr>
    </w:p>
    <w:sectPr w:rsidR="00F524F6" w:rsidRPr="00F524F6" w:rsidSect="00381309">
      <w:headerReference w:type="first" r:id="rId8"/>
      <w:foot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085701" w14:textId="77777777" w:rsidR="00DB02A7" w:rsidRDefault="00DB02A7" w:rsidP="006D0D72">
      <w:pPr>
        <w:spacing w:after="0" w:line="240" w:lineRule="auto"/>
      </w:pPr>
      <w:r>
        <w:separator/>
      </w:r>
    </w:p>
  </w:endnote>
  <w:endnote w:type="continuationSeparator" w:id="0">
    <w:p w14:paraId="45AA0FB8" w14:textId="77777777" w:rsidR="00DB02A7" w:rsidRDefault="00DB02A7" w:rsidP="006D0D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27A799" w14:textId="77777777" w:rsidR="00381309" w:rsidRPr="006D0D72" w:rsidRDefault="00381309" w:rsidP="00381309">
    <w:pPr>
      <w:pStyle w:val="Footer"/>
    </w:pPr>
    <w:r>
      <w:rPr>
        <w:vertAlign w:val="superscript"/>
      </w:rPr>
      <w:t>1</w:t>
    </w:r>
    <w:r>
      <w:t xml:space="preserve"> The author is a professor in the Department of Agricultural and Biological Engineering at Purdue University. Shortly after September 11, 2001, the author began developing and teaching graduate level courses in </w:t>
    </w:r>
    <w:proofErr w:type="spellStart"/>
    <w:r>
      <w:t>agrosecurity</w:t>
    </w:r>
    <w:proofErr w:type="spellEnd"/>
    <w:r>
      <w:t xml:space="preserve"> and homeland security. </w:t>
    </w:r>
    <w:r w:rsidR="00E0339E">
      <w:t>He can be reached at field@purdue.edu.</w:t>
    </w:r>
  </w:p>
  <w:p w14:paraId="0B554D09" w14:textId="77777777" w:rsidR="00381309" w:rsidRDefault="003813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071F1B" w14:textId="77777777" w:rsidR="00DB02A7" w:rsidRDefault="00DB02A7" w:rsidP="006D0D72">
      <w:pPr>
        <w:spacing w:after="0" w:line="240" w:lineRule="auto"/>
      </w:pPr>
      <w:r>
        <w:separator/>
      </w:r>
    </w:p>
  </w:footnote>
  <w:footnote w:type="continuationSeparator" w:id="0">
    <w:p w14:paraId="158165CA" w14:textId="77777777" w:rsidR="00DB02A7" w:rsidRDefault="00DB02A7" w:rsidP="006D0D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0C0321" w14:textId="0DB05D6E" w:rsidR="002726CC" w:rsidRDefault="002726CC">
    <w:pPr>
      <w:pStyle w:val="Header"/>
    </w:pPr>
    <w:r>
      <w:rPr>
        <w:noProof/>
      </w:rPr>
      <w:drawing>
        <wp:inline distT="0" distB="0" distL="0" distR="0" wp14:anchorId="5BAB717A" wp14:editId="58E96ABB">
          <wp:extent cx="1676400" cy="6705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6400" cy="67056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6752AF"/>
    <w:multiLevelType w:val="hybridMultilevel"/>
    <w:tmpl w:val="51CA41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24F6"/>
    <w:rsid w:val="000A5D08"/>
    <w:rsid w:val="002726CC"/>
    <w:rsid w:val="00381309"/>
    <w:rsid w:val="003A5061"/>
    <w:rsid w:val="003D1F5F"/>
    <w:rsid w:val="004A3B12"/>
    <w:rsid w:val="006D0D72"/>
    <w:rsid w:val="006E640C"/>
    <w:rsid w:val="007242D3"/>
    <w:rsid w:val="00863B0E"/>
    <w:rsid w:val="00A7135E"/>
    <w:rsid w:val="00D850EC"/>
    <w:rsid w:val="00D91084"/>
    <w:rsid w:val="00DB02A7"/>
    <w:rsid w:val="00E0339E"/>
    <w:rsid w:val="00E14A7B"/>
    <w:rsid w:val="00ED6E2B"/>
    <w:rsid w:val="00F432B4"/>
    <w:rsid w:val="00F524F6"/>
    <w:rsid w:val="00FE5E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1C5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0D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0D72"/>
  </w:style>
  <w:style w:type="paragraph" w:styleId="Footer">
    <w:name w:val="footer"/>
    <w:basedOn w:val="Normal"/>
    <w:link w:val="FooterChar"/>
    <w:uiPriority w:val="99"/>
    <w:unhideWhenUsed/>
    <w:rsid w:val="006D0D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0D72"/>
  </w:style>
  <w:style w:type="paragraph" w:styleId="ListParagraph">
    <w:name w:val="List Paragraph"/>
    <w:basedOn w:val="Normal"/>
    <w:uiPriority w:val="34"/>
    <w:qFormat/>
    <w:rsid w:val="00D91084"/>
    <w:pPr>
      <w:ind w:left="720"/>
      <w:contextualSpacing/>
    </w:pPr>
  </w:style>
  <w:style w:type="paragraph" w:styleId="BalloonText">
    <w:name w:val="Balloon Text"/>
    <w:basedOn w:val="Normal"/>
    <w:link w:val="BalloonTextChar"/>
    <w:uiPriority w:val="99"/>
    <w:semiHidden/>
    <w:unhideWhenUsed/>
    <w:rsid w:val="00FE5E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5EB4"/>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0D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0D72"/>
  </w:style>
  <w:style w:type="paragraph" w:styleId="Footer">
    <w:name w:val="footer"/>
    <w:basedOn w:val="Normal"/>
    <w:link w:val="FooterChar"/>
    <w:uiPriority w:val="99"/>
    <w:unhideWhenUsed/>
    <w:rsid w:val="006D0D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0D72"/>
  </w:style>
  <w:style w:type="paragraph" w:styleId="ListParagraph">
    <w:name w:val="List Paragraph"/>
    <w:basedOn w:val="Normal"/>
    <w:uiPriority w:val="34"/>
    <w:qFormat/>
    <w:rsid w:val="00D91084"/>
    <w:pPr>
      <w:ind w:left="720"/>
      <w:contextualSpacing/>
    </w:pPr>
  </w:style>
  <w:style w:type="paragraph" w:styleId="BalloonText">
    <w:name w:val="Balloon Text"/>
    <w:basedOn w:val="Normal"/>
    <w:link w:val="BalloonTextChar"/>
    <w:uiPriority w:val="99"/>
    <w:semiHidden/>
    <w:unhideWhenUsed/>
    <w:rsid w:val="00FE5E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5EB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1063</Words>
  <Characters>6060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Johnson, Cassidy R</dc:creator>
  <cp:lastModifiedBy>Ed Sheldon</cp:lastModifiedBy>
  <cp:revision>3</cp:revision>
  <cp:lastPrinted>2020-03-24T22:05:00Z</cp:lastPrinted>
  <dcterms:created xsi:type="dcterms:W3CDTF">2020-04-07T19:01:00Z</dcterms:created>
  <dcterms:modified xsi:type="dcterms:W3CDTF">2020-04-07T19:04:00Z</dcterms:modified>
</cp:coreProperties>
</file>